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6377D9DC">
                <wp:simplePos x="0" y="0"/>
                <wp:positionH relativeFrom="column">
                  <wp:posOffset>1216959</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35872C73" w:rsidR="004E0539" w:rsidRPr="007E75F6" w:rsidRDefault="00284672" w:rsidP="004E0539">
                            <w:pPr>
                              <w:jc w:val="right"/>
                              <w:rPr>
                                <w:sz w:val="72"/>
                                <w:szCs w:val="72"/>
                              </w:rPr>
                            </w:pPr>
                            <w:r>
                              <w:rPr>
                                <w:sz w:val="72"/>
                                <w:szCs w:val="72"/>
                              </w:rPr>
                              <w:t xml:space="preserve">Home Visits Policy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95.8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Iu6Yf5QAAABABAAAPAAAAAAAAAAAAAAAAAOEEAABkcnMvZG93bnJldi54bWxQ&#13;&#10;SwUGAAAAAAQABADzAAAA8wUAAAAA&#13;&#10;" fillcolor="#7030a0" stroked="f" strokeweight="1pt">
                <v:textbox>
                  <w:txbxContent>
                    <w:p w14:paraId="059B0224" w14:textId="35872C73" w:rsidR="004E0539" w:rsidRPr="007E75F6" w:rsidRDefault="00284672" w:rsidP="004E0539">
                      <w:pPr>
                        <w:jc w:val="right"/>
                        <w:rPr>
                          <w:sz w:val="72"/>
                          <w:szCs w:val="72"/>
                        </w:rPr>
                      </w:pPr>
                      <w:r>
                        <w:rPr>
                          <w:sz w:val="72"/>
                          <w:szCs w:val="72"/>
                        </w:rPr>
                        <w:t xml:space="preserve">Home Visits Policy </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77777777" w:rsidR="004E0539" w:rsidRPr="00E07E37" w:rsidRDefault="004E0539" w:rsidP="00793E52">
            <w:pPr>
              <w:ind w:right="118"/>
              <w:rPr>
                <w:sz w:val="32"/>
                <w:szCs w:val="32"/>
              </w:rPr>
            </w:pPr>
            <w:r w:rsidRPr="00E07E37">
              <w:rPr>
                <w:sz w:val="32"/>
                <w:szCs w:val="32"/>
              </w:rPr>
              <w:t xml:space="preserve">Governing Body </w:t>
            </w:r>
          </w:p>
        </w:tc>
      </w:tr>
    </w:tbl>
    <w:p w14:paraId="5B5EE269" w14:textId="2F8CF019" w:rsidR="00263DD7" w:rsidRPr="005A2BC9" w:rsidRDefault="004E0539" w:rsidP="00782E37">
      <w:pPr>
        <w:rPr>
          <w:b/>
          <w:sz w:val="32"/>
        </w:rPr>
      </w:pPr>
      <w:r>
        <w:br w:type="page"/>
      </w:r>
    </w:p>
    <w:bookmarkEnd w:id="0"/>
    <w:p w14:paraId="636893AD" w14:textId="77777777" w:rsidR="00284672" w:rsidRPr="007F4598" w:rsidRDefault="00284672" w:rsidP="00284672">
      <w:pPr>
        <w:pStyle w:val="Default"/>
        <w:rPr>
          <w:b/>
          <w:bCs/>
        </w:rPr>
      </w:pPr>
      <w:r w:rsidRPr="007F4598">
        <w:rPr>
          <w:b/>
          <w:bCs/>
        </w:rPr>
        <w:lastRenderedPageBreak/>
        <w:t>Contents</w:t>
      </w:r>
    </w:p>
    <w:p w14:paraId="3DF64956" w14:textId="77777777" w:rsidR="00284672" w:rsidRPr="007F4598" w:rsidRDefault="00284672" w:rsidP="00284672">
      <w:pPr>
        <w:pStyle w:val="Default"/>
        <w:rPr>
          <w:bCs/>
        </w:rPr>
      </w:pPr>
    </w:p>
    <w:p w14:paraId="2C683AE4" w14:textId="77777777" w:rsidR="00284672" w:rsidRDefault="00284672" w:rsidP="00284672">
      <w:pPr>
        <w:pStyle w:val="Default"/>
        <w:rPr>
          <w:bCs/>
        </w:rPr>
      </w:pPr>
      <w:r w:rsidRPr="007F4598">
        <w:rPr>
          <w:bCs/>
        </w:rPr>
        <w:t>Objectives</w:t>
      </w:r>
      <w:r w:rsidRPr="007F4598">
        <w:rPr>
          <w:bCs/>
        </w:rPr>
        <w:tab/>
      </w:r>
      <w:r w:rsidRPr="007F4598">
        <w:rPr>
          <w:bCs/>
        </w:rPr>
        <w:tab/>
      </w:r>
      <w:r w:rsidRPr="007F4598">
        <w:rPr>
          <w:bCs/>
        </w:rPr>
        <w:tab/>
      </w:r>
      <w:r w:rsidRPr="007F4598">
        <w:rPr>
          <w:bCs/>
        </w:rPr>
        <w:tab/>
      </w:r>
      <w:r w:rsidRPr="007F4598">
        <w:rPr>
          <w:bCs/>
        </w:rPr>
        <w:tab/>
      </w:r>
      <w:r w:rsidRPr="007F4598">
        <w:rPr>
          <w:bCs/>
        </w:rPr>
        <w:tab/>
      </w:r>
      <w:r w:rsidRPr="007F4598">
        <w:rPr>
          <w:bCs/>
        </w:rPr>
        <w:tab/>
      </w:r>
      <w:r w:rsidRPr="007F4598">
        <w:rPr>
          <w:bCs/>
        </w:rPr>
        <w:tab/>
      </w:r>
      <w:r w:rsidRPr="007F4598">
        <w:rPr>
          <w:bCs/>
        </w:rPr>
        <w:tab/>
      </w:r>
      <w:r w:rsidRPr="007F4598">
        <w:rPr>
          <w:bCs/>
        </w:rPr>
        <w:tab/>
      </w:r>
      <w:r w:rsidRPr="007F4598">
        <w:rPr>
          <w:bCs/>
        </w:rPr>
        <w:tab/>
      </w:r>
      <w:r w:rsidRPr="007F4598">
        <w:rPr>
          <w:bCs/>
        </w:rPr>
        <w:tab/>
        <w:t>2</w:t>
      </w:r>
    </w:p>
    <w:p w14:paraId="35A7FDB8" w14:textId="77777777" w:rsidR="00284672" w:rsidRDefault="00284672" w:rsidP="00284672">
      <w:pPr>
        <w:pStyle w:val="Default"/>
        <w:rPr>
          <w:bCs/>
        </w:rPr>
      </w:pPr>
      <w:r>
        <w:rPr>
          <w:bCs/>
        </w:rPr>
        <w:t>Definition</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2</w:t>
      </w:r>
    </w:p>
    <w:p w14:paraId="08BD3ADD" w14:textId="77777777" w:rsidR="00284672" w:rsidRDefault="00284672" w:rsidP="00284672">
      <w:pPr>
        <w:pStyle w:val="Default"/>
        <w:rPr>
          <w:bCs/>
        </w:rPr>
      </w:pPr>
      <w:r>
        <w:rPr>
          <w:bCs/>
        </w:rPr>
        <w:t>Reason for home visits</w:t>
      </w:r>
      <w:r>
        <w:rPr>
          <w:bCs/>
        </w:rPr>
        <w:tab/>
      </w:r>
      <w:r>
        <w:rPr>
          <w:bCs/>
        </w:rPr>
        <w:tab/>
      </w:r>
      <w:r>
        <w:rPr>
          <w:bCs/>
        </w:rPr>
        <w:tab/>
      </w:r>
      <w:r>
        <w:rPr>
          <w:bCs/>
        </w:rPr>
        <w:tab/>
      </w:r>
      <w:r>
        <w:rPr>
          <w:bCs/>
        </w:rPr>
        <w:tab/>
      </w:r>
      <w:r>
        <w:rPr>
          <w:bCs/>
        </w:rPr>
        <w:tab/>
      </w:r>
      <w:r>
        <w:rPr>
          <w:bCs/>
        </w:rPr>
        <w:tab/>
      </w:r>
      <w:r>
        <w:rPr>
          <w:bCs/>
        </w:rPr>
        <w:tab/>
      </w:r>
      <w:r>
        <w:rPr>
          <w:bCs/>
        </w:rPr>
        <w:tab/>
      </w:r>
      <w:r>
        <w:rPr>
          <w:bCs/>
        </w:rPr>
        <w:tab/>
        <w:t>2</w:t>
      </w:r>
    </w:p>
    <w:p w14:paraId="5E87DA8B" w14:textId="77777777" w:rsidR="00284672" w:rsidRDefault="00284672" w:rsidP="00284672">
      <w:pPr>
        <w:pStyle w:val="Default"/>
        <w:rPr>
          <w:bCs/>
        </w:rPr>
      </w:pPr>
      <w:r>
        <w:rPr>
          <w:bCs/>
        </w:rPr>
        <w:t>Benefits</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3</w:t>
      </w:r>
    </w:p>
    <w:p w14:paraId="1CD7F16C" w14:textId="77777777" w:rsidR="00284672" w:rsidRDefault="00284672" w:rsidP="00284672">
      <w:pPr>
        <w:pStyle w:val="Default"/>
        <w:rPr>
          <w:bCs/>
        </w:rPr>
      </w:pPr>
      <w:r>
        <w:rPr>
          <w:bCs/>
        </w:rPr>
        <w:t>Procedures</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3</w:t>
      </w:r>
    </w:p>
    <w:p w14:paraId="2355776E" w14:textId="77777777" w:rsidR="00284672" w:rsidRDefault="00284672" w:rsidP="00284672">
      <w:pPr>
        <w:pStyle w:val="Default"/>
        <w:rPr>
          <w:bCs/>
        </w:rPr>
      </w:pPr>
      <w:r>
        <w:rPr>
          <w:bCs/>
        </w:rPr>
        <w:t>EYFS visits</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5</w:t>
      </w:r>
    </w:p>
    <w:p w14:paraId="20D37D78" w14:textId="77777777" w:rsidR="00284672" w:rsidRDefault="00284672" w:rsidP="00284672">
      <w:pPr>
        <w:pStyle w:val="Default"/>
        <w:rPr>
          <w:bCs/>
        </w:rPr>
      </w:pPr>
      <w:r>
        <w:rPr>
          <w:bCs/>
        </w:rPr>
        <w:t>Making home visits summary</w:t>
      </w:r>
      <w:r>
        <w:rPr>
          <w:bCs/>
        </w:rPr>
        <w:tab/>
      </w:r>
      <w:r>
        <w:rPr>
          <w:bCs/>
        </w:rPr>
        <w:tab/>
      </w:r>
      <w:r>
        <w:rPr>
          <w:bCs/>
        </w:rPr>
        <w:tab/>
      </w:r>
      <w:r>
        <w:rPr>
          <w:bCs/>
        </w:rPr>
        <w:tab/>
      </w:r>
      <w:r>
        <w:rPr>
          <w:bCs/>
        </w:rPr>
        <w:tab/>
      </w:r>
      <w:r>
        <w:rPr>
          <w:bCs/>
        </w:rPr>
        <w:tab/>
      </w:r>
      <w:r>
        <w:rPr>
          <w:bCs/>
        </w:rPr>
        <w:tab/>
      </w:r>
      <w:r>
        <w:rPr>
          <w:bCs/>
        </w:rPr>
        <w:tab/>
      </w:r>
      <w:r>
        <w:rPr>
          <w:bCs/>
        </w:rPr>
        <w:tab/>
      </w:r>
      <w:r>
        <w:rPr>
          <w:bCs/>
        </w:rPr>
        <w:tab/>
        <w:t>6</w:t>
      </w:r>
    </w:p>
    <w:p w14:paraId="6C813B82" w14:textId="77777777" w:rsidR="00284672" w:rsidRPr="007F4598" w:rsidRDefault="00284672" w:rsidP="00284672">
      <w:pPr>
        <w:pStyle w:val="Default"/>
        <w:rPr>
          <w:bCs/>
        </w:rPr>
      </w:pPr>
      <w:r>
        <w:rPr>
          <w:bCs/>
        </w:rPr>
        <w:t>Home Visit checklist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8</w:t>
      </w:r>
    </w:p>
    <w:p w14:paraId="34D4DF0A" w14:textId="77777777" w:rsidR="00284672" w:rsidRDefault="00284672" w:rsidP="00284672">
      <w:pPr>
        <w:pStyle w:val="Default"/>
        <w:rPr>
          <w:rFonts w:asciiTheme="minorHAnsi" w:hAnsiTheme="minorHAnsi" w:cstheme="minorHAnsi"/>
          <w:b/>
          <w:bCs/>
        </w:rPr>
      </w:pPr>
    </w:p>
    <w:p w14:paraId="657D635D" w14:textId="77777777" w:rsidR="00284672" w:rsidRDefault="00284672" w:rsidP="00284672">
      <w:pPr>
        <w:pStyle w:val="Default"/>
        <w:rPr>
          <w:rFonts w:asciiTheme="minorHAnsi" w:hAnsiTheme="minorHAnsi" w:cstheme="minorHAnsi"/>
          <w:b/>
        </w:rPr>
      </w:pPr>
      <w:r w:rsidRPr="004D4F27">
        <w:rPr>
          <w:rFonts w:asciiTheme="minorHAnsi" w:hAnsiTheme="minorHAnsi" w:cstheme="minorHAnsi"/>
          <w:b/>
        </w:rPr>
        <w:t>Objectives:</w:t>
      </w:r>
    </w:p>
    <w:p w14:paraId="1659D3BC" w14:textId="13A26281" w:rsidR="00284672" w:rsidRPr="007F4598" w:rsidRDefault="00284672" w:rsidP="00284672">
      <w:pPr>
        <w:pStyle w:val="Default"/>
        <w:rPr>
          <w:rFonts w:asciiTheme="minorHAnsi" w:hAnsiTheme="minorHAnsi" w:cstheme="minorHAnsi"/>
        </w:rPr>
      </w:pPr>
      <w:r>
        <w:rPr>
          <w:rFonts w:asciiTheme="minorHAnsi" w:hAnsiTheme="minorHAnsi" w:cstheme="minorHAnsi"/>
        </w:rPr>
        <w:t>Brierley Hill</w:t>
      </w:r>
      <w:r>
        <w:rPr>
          <w:rFonts w:asciiTheme="minorHAnsi" w:hAnsiTheme="minorHAnsi" w:cstheme="minorHAnsi"/>
        </w:rPr>
        <w:t xml:space="preserve"> Primary</w:t>
      </w:r>
      <w:r w:rsidRPr="007F4598">
        <w:rPr>
          <w:rFonts w:asciiTheme="minorHAnsi" w:hAnsiTheme="minorHAnsi" w:cstheme="minorHAnsi"/>
        </w:rPr>
        <w:t xml:space="preserve"> School recognise that P</w:t>
      </w:r>
      <w:r>
        <w:rPr>
          <w:rFonts w:asciiTheme="minorHAnsi" w:hAnsiTheme="minorHAnsi" w:cstheme="minorHAnsi"/>
        </w:rPr>
        <w:t>arent / carers a</w:t>
      </w:r>
      <w:r w:rsidRPr="007F4598">
        <w:rPr>
          <w:rFonts w:asciiTheme="minorHAnsi" w:hAnsiTheme="minorHAnsi" w:cstheme="minorHAnsi"/>
        </w:rPr>
        <w:t xml:space="preserve">re children’s first and most enduring educators and value the contribution they make. </w:t>
      </w:r>
      <w:r>
        <w:rPr>
          <w:rFonts w:asciiTheme="minorHAnsi" w:hAnsiTheme="minorHAnsi" w:cstheme="minorHAnsi"/>
        </w:rPr>
        <w:t xml:space="preserve">The purpose of </w:t>
      </w:r>
      <w:r w:rsidRPr="007F4598">
        <w:rPr>
          <w:rFonts w:asciiTheme="minorHAnsi" w:hAnsiTheme="minorHAnsi" w:cstheme="minorHAnsi"/>
        </w:rPr>
        <w:t>home visit</w:t>
      </w:r>
      <w:r>
        <w:rPr>
          <w:rFonts w:asciiTheme="minorHAnsi" w:hAnsiTheme="minorHAnsi" w:cstheme="minorHAnsi"/>
        </w:rPr>
        <w:t>s</w:t>
      </w:r>
      <w:r w:rsidRPr="007F4598">
        <w:rPr>
          <w:rFonts w:asciiTheme="minorHAnsi" w:hAnsiTheme="minorHAnsi" w:cstheme="minorHAnsi"/>
        </w:rPr>
        <w:t xml:space="preserve"> </w:t>
      </w:r>
      <w:proofErr w:type="gramStart"/>
      <w:r>
        <w:rPr>
          <w:rFonts w:asciiTheme="minorHAnsi" w:hAnsiTheme="minorHAnsi" w:cstheme="minorHAnsi"/>
        </w:rPr>
        <w:t>are</w:t>
      </w:r>
      <w:proofErr w:type="gramEnd"/>
      <w:r w:rsidRPr="007F4598">
        <w:rPr>
          <w:rFonts w:asciiTheme="minorHAnsi" w:hAnsiTheme="minorHAnsi" w:cstheme="minorHAnsi"/>
        </w:rPr>
        <w:t xml:space="preserve">: </w:t>
      </w:r>
    </w:p>
    <w:p w14:paraId="0F1C8AD2" w14:textId="77777777" w:rsidR="00284672" w:rsidRPr="007F4598" w:rsidRDefault="00284672" w:rsidP="00284672">
      <w:pPr>
        <w:pStyle w:val="Default"/>
        <w:rPr>
          <w:rFonts w:asciiTheme="minorHAnsi" w:hAnsiTheme="minorHAnsi" w:cstheme="minorHAnsi"/>
        </w:rPr>
      </w:pPr>
    </w:p>
    <w:p w14:paraId="5506649E" w14:textId="21FF32B1" w:rsidR="00284672" w:rsidRDefault="00284672" w:rsidP="00284672">
      <w:pPr>
        <w:pStyle w:val="Default"/>
        <w:numPr>
          <w:ilvl w:val="0"/>
          <w:numId w:val="44"/>
        </w:numPr>
        <w:rPr>
          <w:rFonts w:asciiTheme="minorHAnsi" w:hAnsiTheme="minorHAnsi" w:cstheme="minorHAnsi"/>
        </w:rPr>
      </w:pPr>
      <w:r w:rsidRPr="007F4598">
        <w:rPr>
          <w:rFonts w:asciiTheme="minorHAnsi" w:hAnsiTheme="minorHAnsi" w:cstheme="minorHAnsi"/>
        </w:rPr>
        <w:t xml:space="preserve">To establish a partnership between </w:t>
      </w:r>
      <w:r>
        <w:rPr>
          <w:rFonts w:asciiTheme="minorHAnsi" w:hAnsiTheme="minorHAnsi" w:cstheme="minorHAnsi"/>
        </w:rPr>
        <w:t>Brierley Hill</w:t>
      </w:r>
      <w:r>
        <w:rPr>
          <w:rFonts w:asciiTheme="minorHAnsi" w:hAnsiTheme="minorHAnsi" w:cstheme="minorHAnsi"/>
        </w:rPr>
        <w:t xml:space="preserve"> Primary School and our families, </w:t>
      </w:r>
      <w:r w:rsidRPr="007F4598">
        <w:rPr>
          <w:rFonts w:asciiTheme="minorHAnsi" w:hAnsiTheme="minorHAnsi" w:cstheme="minorHAnsi"/>
        </w:rPr>
        <w:t xml:space="preserve">so that all parties share their </w:t>
      </w:r>
      <w:r>
        <w:rPr>
          <w:rFonts w:asciiTheme="minorHAnsi" w:hAnsiTheme="minorHAnsi" w:cstheme="minorHAnsi"/>
        </w:rPr>
        <w:t xml:space="preserve">relevant </w:t>
      </w:r>
      <w:r w:rsidRPr="007F4598">
        <w:rPr>
          <w:rFonts w:asciiTheme="minorHAnsi" w:hAnsiTheme="minorHAnsi" w:cstheme="minorHAnsi"/>
        </w:rPr>
        <w:t xml:space="preserve">knowledge about the child to enable the individual needs of the child to be met. </w:t>
      </w:r>
    </w:p>
    <w:p w14:paraId="714EE26E" w14:textId="77777777" w:rsidR="00284672" w:rsidRPr="007F4598" w:rsidRDefault="00284672" w:rsidP="00284672">
      <w:pPr>
        <w:pStyle w:val="Default"/>
        <w:numPr>
          <w:ilvl w:val="0"/>
          <w:numId w:val="44"/>
        </w:numPr>
        <w:rPr>
          <w:rFonts w:asciiTheme="minorHAnsi" w:hAnsiTheme="minorHAnsi" w:cstheme="minorHAnsi"/>
        </w:rPr>
      </w:pPr>
      <w:r w:rsidRPr="007F4598">
        <w:rPr>
          <w:rFonts w:asciiTheme="minorHAnsi" w:hAnsiTheme="minorHAnsi" w:cstheme="minorHAnsi"/>
        </w:rPr>
        <w:t xml:space="preserve">To develop and strengthen relationships with </w:t>
      </w:r>
      <w:r>
        <w:rPr>
          <w:rFonts w:asciiTheme="minorHAnsi" w:hAnsiTheme="minorHAnsi" w:cstheme="minorHAnsi"/>
        </w:rPr>
        <w:t>parents/carers</w:t>
      </w:r>
      <w:r w:rsidRPr="007F4598">
        <w:rPr>
          <w:rFonts w:asciiTheme="minorHAnsi" w:hAnsiTheme="minorHAnsi" w:cstheme="minorHAnsi"/>
        </w:rPr>
        <w:t xml:space="preserve"> for the best interests of the child. </w:t>
      </w:r>
    </w:p>
    <w:p w14:paraId="7A51786A" w14:textId="77777777" w:rsidR="00284672" w:rsidRDefault="00284672" w:rsidP="00284672">
      <w:pPr>
        <w:pStyle w:val="Default"/>
        <w:numPr>
          <w:ilvl w:val="0"/>
          <w:numId w:val="44"/>
        </w:numPr>
        <w:rPr>
          <w:rFonts w:asciiTheme="minorHAnsi" w:hAnsiTheme="minorHAnsi" w:cstheme="minorHAnsi"/>
          <w:bCs/>
        </w:rPr>
      </w:pPr>
      <w:r w:rsidRPr="004D4F27">
        <w:rPr>
          <w:rFonts w:asciiTheme="minorHAnsi" w:hAnsiTheme="minorHAnsi" w:cstheme="minorHAnsi"/>
          <w:bCs/>
        </w:rPr>
        <w:t>Safe and well check</w:t>
      </w:r>
      <w:r>
        <w:rPr>
          <w:rFonts w:asciiTheme="minorHAnsi" w:hAnsiTheme="minorHAnsi" w:cstheme="minorHAnsi"/>
          <w:bCs/>
        </w:rPr>
        <w:t>s</w:t>
      </w:r>
      <w:r w:rsidRPr="004D4F27">
        <w:rPr>
          <w:rFonts w:asciiTheme="minorHAnsi" w:hAnsiTheme="minorHAnsi" w:cstheme="minorHAnsi"/>
          <w:bCs/>
        </w:rPr>
        <w:t xml:space="preserve"> when the </w:t>
      </w:r>
      <w:proofErr w:type="gramStart"/>
      <w:r w:rsidRPr="004D4F27">
        <w:rPr>
          <w:rFonts w:asciiTheme="minorHAnsi" w:hAnsiTheme="minorHAnsi" w:cstheme="minorHAnsi"/>
          <w:bCs/>
        </w:rPr>
        <w:t>School</w:t>
      </w:r>
      <w:proofErr w:type="gramEnd"/>
      <w:r w:rsidRPr="004D4F27">
        <w:rPr>
          <w:rFonts w:asciiTheme="minorHAnsi" w:hAnsiTheme="minorHAnsi" w:cstheme="minorHAnsi"/>
          <w:bCs/>
        </w:rPr>
        <w:t xml:space="preserve"> is unable to contact the parent/carer</w:t>
      </w:r>
      <w:r>
        <w:rPr>
          <w:rFonts w:asciiTheme="minorHAnsi" w:hAnsiTheme="minorHAnsi" w:cstheme="minorHAnsi"/>
          <w:bCs/>
        </w:rPr>
        <w:t>, or requires further information about the children when not in School.</w:t>
      </w:r>
    </w:p>
    <w:p w14:paraId="22856E6D" w14:textId="77777777" w:rsidR="00284672" w:rsidRDefault="00284672" w:rsidP="00284672">
      <w:pPr>
        <w:pStyle w:val="Default"/>
        <w:rPr>
          <w:rFonts w:asciiTheme="minorHAnsi" w:hAnsiTheme="minorHAnsi" w:cstheme="minorHAnsi"/>
          <w:bCs/>
        </w:rPr>
      </w:pPr>
    </w:p>
    <w:p w14:paraId="73E9FF12" w14:textId="77777777" w:rsidR="00284672" w:rsidRPr="004D4F27" w:rsidRDefault="00284672" w:rsidP="00284672">
      <w:pPr>
        <w:pStyle w:val="Default"/>
        <w:rPr>
          <w:rFonts w:asciiTheme="minorHAnsi" w:hAnsiTheme="minorHAnsi" w:cstheme="minorHAnsi"/>
          <w:bCs/>
        </w:rPr>
      </w:pPr>
      <w:r>
        <w:rPr>
          <w:rFonts w:asciiTheme="minorHAnsi" w:hAnsiTheme="minorHAnsi" w:cstheme="minorHAnsi"/>
          <w:bCs/>
        </w:rPr>
        <w:t>The policy should outline the circumstances in which home visits may be considered and the procedures staff must undertake to ensure these are carried out correctly and safely.</w:t>
      </w:r>
    </w:p>
    <w:p w14:paraId="72EB4D92" w14:textId="77777777" w:rsidR="00284672" w:rsidRDefault="00284672" w:rsidP="00284672">
      <w:pPr>
        <w:pStyle w:val="Default"/>
        <w:rPr>
          <w:rFonts w:asciiTheme="minorHAnsi" w:hAnsiTheme="minorHAnsi" w:cstheme="minorHAnsi"/>
          <w:b/>
          <w:bCs/>
        </w:rPr>
      </w:pPr>
    </w:p>
    <w:p w14:paraId="480BD9F1" w14:textId="77777777" w:rsidR="00284672" w:rsidRDefault="00284672" w:rsidP="00284672">
      <w:pPr>
        <w:pStyle w:val="Default"/>
        <w:rPr>
          <w:rFonts w:asciiTheme="minorHAnsi" w:hAnsiTheme="minorHAnsi" w:cstheme="minorHAnsi"/>
          <w:b/>
          <w:bCs/>
        </w:rPr>
      </w:pPr>
      <w:r w:rsidRPr="007F4598">
        <w:rPr>
          <w:rFonts w:asciiTheme="minorHAnsi" w:hAnsiTheme="minorHAnsi" w:cstheme="minorHAnsi"/>
          <w:b/>
          <w:bCs/>
        </w:rPr>
        <w:t xml:space="preserve">ALL HOME VISITS CONDUCTED BY STAFF </w:t>
      </w:r>
      <w:r w:rsidRPr="007F4598">
        <w:rPr>
          <w:rFonts w:asciiTheme="minorHAnsi" w:hAnsiTheme="minorHAnsi" w:cstheme="minorHAnsi"/>
          <w:b/>
          <w:bCs/>
          <w:i/>
          <w:iCs/>
        </w:rPr>
        <w:t xml:space="preserve">MUST </w:t>
      </w:r>
      <w:r w:rsidRPr="007F4598">
        <w:rPr>
          <w:rFonts w:asciiTheme="minorHAnsi" w:hAnsiTheme="minorHAnsi" w:cstheme="minorHAnsi"/>
          <w:b/>
          <w:bCs/>
        </w:rPr>
        <w:t>BE AUTHORISED BY THE SAFEGUARDING LEAD (</w:t>
      </w:r>
      <w:r>
        <w:rPr>
          <w:rFonts w:asciiTheme="minorHAnsi" w:hAnsiTheme="minorHAnsi" w:cstheme="minorHAnsi"/>
          <w:b/>
          <w:bCs/>
        </w:rPr>
        <w:t xml:space="preserve">Head teacher) </w:t>
      </w:r>
      <w:r w:rsidRPr="007F4598">
        <w:rPr>
          <w:rFonts w:asciiTheme="minorHAnsi" w:hAnsiTheme="minorHAnsi" w:cstheme="minorHAnsi"/>
          <w:b/>
          <w:bCs/>
        </w:rPr>
        <w:t>OR</w:t>
      </w:r>
      <w:r>
        <w:rPr>
          <w:rFonts w:asciiTheme="minorHAnsi" w:hAnsiTheme="minorHAnsi" w:cstheme="minorHAnsi"/>
          <w:b/>
          <w:bCs/>
        </w:rPr>
        <w:t xml:space="preserve"> A</w:t>
      </w:r>
      <w:r w:rsidRPr="007F4598">
        <w:rPr>
          <w:rFonts w:asciiTheme="minorHAnsi" w:hAnsiTheme="minorHAnsi" w:cstheme="minorHAnsi"/>
          <w:b/>
          <w:bCs/>
        </w:rPr>
        <w:t xml:space="preserve"> MEMBER OF </w:t>
      </w:r>
      <w:r>
        <w:rPr>
          <w:rFonts w:asciiTheme="minorHAnsi" w:hAnsiTheme="minorHAnsi" w:cstheme="minorHAnsi"/>
          <w:b/>
          <w:bCs/>
        </w:rPr>
        <w:t xml:space="preserve">SLT </w:t>
      </w:r>
      <w:r w:rsidRPr="007F4598">
        <w:rPr>
          <w:rFonts w:asciiTheme="minorHAnsi" w:hAnsiTheme="minorHAnsi" w:cstheme="minorHAnsi"/>
          <w:b/>
          <w:bCs/>
        </w:rPr>
        <w:t xml:space="preserve">PRIOR TO THE VISIT TAKING PLACE. </w:t>
      </w:r>
    </w:p>
    <w:p w14:paraId="09B4CECB" w14:textId="77777777" w:rsidR="00284672" w:rsidRPr="007F4598" w:rsidRDefault="00284672" w:rsidP="00284672">
      <w:pPr>
        <w:pStyle w:val="Default"/>
        <w:rPr>
          <w:rFonts w:asciiTheme="minorHAnsi" w:hAnsiTheme="minorHAnsi" w:cstheme="minorHAnsi"/>
        </w:rPr>
      </w:pPr>
    </w:p>
    <w:p w14:paraId="786DE5DC" w14:textId="77777777" w:rsidR="00284672" w:rsidRDefault="00284672" w:rsidP="00284672">
      <w:pPr>
        <w:pStyle w:val="Default"/>
        <w:rPr>
          <w:rFonts w:asciiTheme="minorHAnsi" w:hAnsiTheme="minorHAnsi" w:cstheme="minorHAnsi"/>
        </w:rPr>
      </w:pPr>
      <w:r w:rsidRPr="007F4598">
        <w:rPr>
          <w:rFonts w:asciiTheme="minorHAnsi" w:hAnsiTheme="minorHAnsi" w:cstheme="minorHAnsi"/>
        </w:rPr>
        <w:t xml:space="preserve">In addition, wherever possible parents/carers should be informed of the home visit prior to arrival; </w:t>
      </w:r>
      <w:r>
        <w:rPr>
          <w:rFonts w:asciiTheme="minorHAnsi" w:hAnsiTheme="minorHAnsi" w:cstheme="minorHAnsi"/>
        </w:rPr>
        <w:t xml:space="preserve">however, </w:t>
      </w:r>
      <w:r w:rsidRPr="007F4598">
        <w:rPr>
          <w:rFonts w:asciiTheme="minorHAnsi" w:hAnsiTheme="minorHAnsi" w:cstheme="minorHAnsi"/>
        </w:rPr>
        <w:t xml:space="preserve">there will be exceptions to this, for example a visit to confirm that an absent child is at home when </w:t>
      </w:r>
      <w:r>
        <w:rPr>
          <w:rFonts w:asciiTheme="minorHAnsi" w:hAnsiTheme="minorHAnsi" w:cstheme="minorHAnsi"/>
        </w:rPr>
        <w:t>parents</w:t>
      </w:r>
      <w:r w:rsidRPr="007F4598">
        <w:rPr>
          <w:rFonts w:asciiTheme="minorHAnsi" w:hAnsiTheme="minorHAnsi" w:cstheme="minorHAnsi"/>
        </w:rPr>
        <w:t>/</w:t>
      </w:r>
      <w:r>
        <w:rPr>
          <w:rFonts w:asciiTheme="minorHAnsi" w:hAnsiTheme="minorHAnsi" w:cstheme="minorHAnsi"/>
        </w:rPr>
        <w:t xml:space="preserve">carers </w:t>
      </w:r>
      <w:r w:rsidRPr="007F4598">
        <w:rPr>
          <w:rFonts w:asciiTheme="minorHAnsi" w:hAnsiTheme="minorHAnsi" w:cstheme="minorHAnsi"/>
        </w:rPr>
        <w:t xml:space="preserve">are not responding to telephone calls/text messages or emergency safeguarding visits. </w:t>
      </w:r>
    </w:p>
    <w:p w14:paraId="2B1817E4" w14:textId="77777777" w:rsidR="00284672" w:rsidRPr="007F4598" w:rsidRDefault="00284672" w:rsidP="00284672">
      <w:pPr>
        <w:pStyle w:val="Default"/>
        <w:rPr>
          <w:rFonts w:asciiTheme="minorHAnsi" w:hAnsiTheme="minorHAnsi" w:cstheme="minorHAnsi"/>
        </w:rPr>
      </w:pPr>
    </w:p>
    <w:p w14:paraId="5659601E"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Definition: </w:t>
      </w:r>
    </w:p>
    <w:p w14:paraId="3DC93404"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rPr>
        <w:t xml:space="preserve">A home visit is a visit that requires member(s) of staff to enter the home of a parent, carer, or guardian in the case of an emergency or a procedural visit. </w:t>
      </w:r>
    </w:p>
    <w:p w14:paraId="6ADD647A" w14:textId="77777777" w:rsidR="00284672" w:rsidRPr="007F4598" w:rsidRDefault="00284672" w:rsidP="00284672">
      <w:pPr>
        <w:pStyle w:val="Default"/>
        <w:rPr>
          <w:rFonts w:asciiTheme="minorHAnsi" w:hAnsiTheme="minorHAnsi" w:cstheme="minorHAnsi"/>
        </w:rPr>
      </w:pPr>
    </w:p>
    <w:p w14:paraId="4A649328"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Reasons for home visits: </w:t>
      </w:r>
    </w:p>
    <w:p w14:paraId="0F6E42AC" w14:textId="77777777" w:rsidR="00284672" w:rsidRDefault="00284672" w:rsidP="00284672">
      <w:pPr>
        <w:pStyle w:val="Default"/>
        <w:rPr>
          <w:rFonts w:asciiTheme="minorHAnsi" w:hAnsiTheme="minorHAnsi" w:cstheme="minorHAnsi"/>
        </w:rPr>
      </w:pPr>
      <w:r w:rsidRPr="007F4598">
        <w:rPr>
          <w:rFonts w:asciiTheme="minorHAnsi" w:hAnsiTheme="minorHAnsi" w:cstheme="minorHAnsi"/>
        </w:rPr>
        <w:t xml:space="preserve">Home visits are important in helping the school to contact new or hard to reach </w:t>
      </w:r>
      <w:r>
        <w:rPr>
          <w:rFonts w:asciiTheme="minorHAnsi" w:hAnsiTheme="minorHAnsi" w:cstheme="minorHAnsi"/>
        </w:rPr>
        <w:t>parents/carers</w:t>
      </w:r>
      <w:r w:rsidRPr="007F4598">
        <w:rPr>
          <w:rFonts w:asciiTheme="minorHAnsi" w:hAnsiTheme="minorHAnsi" w:cstheme="minorHAnsi"/>
        </w:rPr>
        <w:t xml:space="preserve">. They are particularly useful as they enable the </w:t>
      </w:r>
      <w:r>
        <w:rPr>
          <w:rFonts w:asciiTheme="minorHAnsi" w:hAnsiTheme="minorHAnsi" w:cstheme="minorHAnsi"/>
        </w:rPr>
        <w:t>parents/carers</w:t>
      </w:r>
      <w:r w:rsidRPr="007F4598">
        <w:rPr>
          <w:rFonts w:asciiTheme="minorHAnsi" w:hAnsiTheme="minorHAnsi" w:cstheme="minorHAnsi"/>
        </w:rPr>
        <w:t xml:space="preserve"> to still have contact with the school, but in their own environment. Home visits </w:t>
      </w:r>
      <w:r>
        <w:rPr>
          <w:rFonts w:asciiTheme="minorHAnsi" w:hAnsiTheme="minorHAnsi" w:cstheme="minorHAnsi"/>
        </w:rPr>
        <w:t xml:space="preserve">may </w:t>
      </w:r>
      <w:r w:rsidRPr="007F4598">
        <w:rPr>
          <w:rFonts w:asciiTheme="minorHAnsi" w:hAnsiTheme="minorHAnsi" w:cstheme="minorHAnsi"/>
        </w:rPr>
        <w:t>be used when:</w:t>
      </w:r>
    </w:p>
    <w:p w14:paraId="14006B7F"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rPr>
        <w:t xml:space="preserve"> </w:t>
      </w:r>
    </w:p>
    <w:p w14:paraId="6F28A4A6"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Students are refusing to come into </w:t>
      </w:r>
      <w:proofErr w:type="gramStart"/>
      <w:r w:rsidRPr="007F4598">
        <w:rPr>
          <w:rFonts w:asciiTheme="minorHAnsi" w:hAnsiTheme="minorHAnsi" w:cstheme="minorHAnsi"/>
        </w:rPr>
        <w:t>school</w:t>
      </w:r>
      <w:proofErr w:type="gramEnd"/>
      <w:r w:rsidRPr="007F4598">
        <w:rPr>
          <w:rFonts w:asciiTheme="minorHAnsi" w:hAnsiTheme="minorHAnsi" w:cstheme="minorHAnsi"/>
        </w:rPr>
        <w:t xml:space="preserve"> </w:t>
      </w:r>
    </w:p>
    <w:p w14:paraId="05417962"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When there are attendance issues/concerns </w:t>
      </w:r>
    </w:p>
    <w:p w14:paraId="3BDA487E"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When students are being educated at home </w:t>
      </w:r>
    </w:p>
    <w:p w14:paraId="401BE3D6"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When all other means of contact with a family has failed </w:t>
      </w:r>
    </w:p>
    <w:p w14:paraId="09006F53"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To meet with </w:t>
      </w:r>
      <w:r>
        <w:rPr>
          <w:rFonts w:asciiTheme="minorHAnsi" w:hAnsiTheme="minorHAnsi" w:cstheme="minorHAnsi"/>
        </w:rPr>
        <w:t>parents/carers</w:t>
      </w:r>
      <w:r w:rsidRPr="007F4598">
        <w:rPr>
          <w:rFonts w:asciiTheme="minorHAnsi" w:hAnsiTheme="minorHAnsi" w:cstheme="minorHAnsi"/>
        </w:rPr>
        <w:t xml:space="preserve"> to discuss an issue regarding their child where it is in the best interest of the child to have that discussion in their own home rather than at school </w:t>
      </w:r>
      <w:r w:rsidRPr="007F4598">
        <w:rPr>
          <w:rFonts w:asciiTheme="minorHAnsi" w:hAnsiTheme="minorHAnsi" w:cstheme="minorHAnsi"/>
          <w:i/>
          <w:iCs/>
        </w:rPr>
        <w:t xml:space="preserve">or </w:t>
      </w:r>
      <w:r w:rsidRPr="007F4598">
        <w:rPr>
          <w:rFonts w:asciiTheme="minorHAnsi" w:hAnsiTheme="minorHAnsi" w:cstheme="minorHAnsi"/>
        </w:rPr>
        <w:t xml:space="preserve">where it would be </w:t>
      </w:r>
      <w:r w:rsidRPr="007F4598">
        <w:rPr>
          <w:rFonts w:asciiTheme="minorHAnsi" w:hAnsiTheme="minorHAnsi" w:cstheme="minorHAnsi"/>
        </w:rPr>
        <w:lastRenderedPageBreak/>
        <w:t xml:space="preserve">difficult for a </w:t>
      </w:r>
      <w:r>
        <w:rPr>
          <w:rFonts w:asciiTheme="minorHAnsi" w:hAnsiTheme="minorHAnsi" w:cstheme="minorHAnsi"/>
        </w:rPr>
        <w:t>parents/carer</w:t>
      </w:r>
      <w:r w:rsidRPr="007F4598">
        <w:rPr>
          <w:rFonts w:asciiTheme="minorHAnsi" w:hAnsiTheme="minorHAnsi" w:cstheme="minorHAnsi"/>
        </w:rPr>
        <w:t xml:space="preserve"> to attend school for a meeting and information needs to be shared in a </w:t>
      </w:r>
      <w:proofErr w:type="gramStart"/>
      <w:r w:rsidRPr="007F4598">
        <w:rPr>
          <w:rFonts w:asciiTheme="minorHAnsi" w:hAnsiTheme="minorHAnsi" w:cstheme="minorHAnsi"/>
        </w:rPr>
        <w:t>face to face</w:t>
      </w:r>
      <w:proofErr w:type="gramEnd"/>
      <w:r w:rsidRPr="007F4598">
        <w:rPr>
          <w:rFonts w:asciiTheme="minorHAnsi" w:hAnsiTheme="minorHAnsi" w:cstheme="minorHAnsi"/>
        </w:rPr>
        <w:t xml:space="preserve"> meeting in a timely manner. </w:t>
      </w:r>
    </w:p>
    <w:p w14:paraId="70BB69D0"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To try and establish that a child is safe if they are absent from school and attempts to contact </w:t>
      </w:r>
      <w:r>
        <w:rPr>
          <w:rFonts w:asciiTheme="minorHAnsi" w:hAnsiTheme="minorHAnsi" w:cstheme="minorHAnsi"/>
        </w:rPr>
        <w:t>parents/carers</w:t>
      </w:r>
      <w:r w:rsidRPr="007F4598">
        <w:rPr>
          <w:rFonts w:asciiTheme="minorHAnsi" w:hAnsiTheme="minorHAnsi" w:cstheme="minorHAnsi"/>
        </w:rPr>
        <w:t xml:space="preserve"> have not elicited a response and </w:t>
      </w:r>
      <w:r>
        <w:rPr>
          <w:rFonts w:asciiTheme="minorHAnsi" w:hAnsiTheme="minorHAnsi" w:cstheme="minorHAnsi"/>
        </w:rPr>
        <w:t xml:space="preserve">where there may be </w:t>
      </w:r>
      <w:r w:rsidRPr="007F4598">
        <w:rPr>
          <w:rFonts w:asciiTheme="minorHAnsi" w:hAnsiTheme="minorHAnsi" w:cstheme="minorHAnsi"/>
        </w:rPr>
        <w:t xml:space="preserve">any welfare or safeguarding concerns for the student. </w:t>
      </w:r>
    </w:p>
    <w:p w14:paraId="60D74646"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To work with and support </w:t>
      </w:r>
      <w:r>
        <w:rPr>
          <w:rFonts w:asciiTheme="minorHAnsi" w:hAnsiTheme="minorHAnsi" w:cstheme="minorHAnsi"/>
        </w:rPr>
        <w:t>parents/carers</w:t>
      </w:r>
      <w:r w:rsidRPr="007F4598">
        <w:rPr>
          <w:rFonts w:asciiTheme="minorHAnsi" w:hAnsiTheme="minorHAnsi" w:cstheme="minorHAnsi"/>
        </w:rPr>
        <w:t xml:space="preserve"> in developing strategies to help their child attend school where attendance is an issue. </w:t>
      </w:r>
    </w:p>
    <w:p w14:paraId="3DAFD30E"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To collect from or drop a child off at home where there are concerns for a child’s welfare if they travelled by other means. </w:t>
      </w:r>
    </w:p>
    <w:p w14:paraId="1D40A1F2"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To drop off or collect work for a child when they are completing </w:t>
      </w:r>
      <w:proofErr w:type="gramStart"/>
      <w:r w:rsidRPr="007F4598">
        <w:rPr>
          <w:rFonts w:asciiTheme="minorHAnsi" w:hAnsiTheme="minorHAnsi" w:cstheme="minorHAnsi"/>
        </w:rPr>
        <w:t>school work</w:t>
      </w:r>
      <w:proofErr w:type="gramEnd"/>
      <w:r w:rsidRPr="007F4598">
        <w:rPr>
          <w:rFonts w:asciiTheme="minorHAnsi" w:hAnsiTheme="minorHAnsi" w:cstheme="minorHAnsi"/>
        </w:rPr>
        <w:t xml:space="preserve"> at home e.g. following a fixed term suspension or medical issue. </w:t>
      </w:r>
    </w:p>
    <w:p w14:paraId="53917CEE" w14:textId="77777777" w:rsidR="00284672" w:rsidRPr="007F4598" w:rsidRDefault="00284672" w:rsidP="00284672">
      <w:pPr>
        <w:pStyle w:val="Default"/>
        <w:numPr>
          <w:ilvl w:val="0"/>
          <w:numId w:val="45"/>
        </w:numPr>
        <w:spacing w:after="27"/>
        <w:rPr>
          <w:rFonts w:asciiTheme="minorHAnsi" w:hAnsiTheme="minorHAnsi" w:cstheme="minorHAnsi"/>
        </w:rPr>
      </w:pPr>
      <w:r w:rsidRPr="007F4598">
        <w:rPr>
          <w:rFonts w:asciiTheme="minorHAnsi" w:hAnsiTheme="minorHAnsi" w:cstheme="minorHAnsi"/>
        </w:rPr>
        <w:t xml:space="preserve">To visit a child who has been off school for </w:t>
      </w:r>
      <w:proofErr w:type="gramStart"/>
      <w:r w:rsidRPr="007F4598">
        <w:rPr>
          <w:rFonts w:asciiTheme="minorHAnsi" w:hAnsiTheme="minorHAnsi" w:cstheme="minorHAnsi"/>
        </w:rPr>
        <w:t>a period of time</w:t>
      </w:r>
      <w:proofErr w:type="gramEnd"/>
      <w:r w:rsidRPr="007F4598">
        <w:rPr>
          <w:rFonts w:asciiTheme="minorHAnsi" w:hAnsiTheme="minorHAnsi" w:cstheme="minorHAnsi"/>
        </w:rPr>
        <w:t xml:space="preserve">, for example due to a medical issue, so that they do not feel isolated from school. </w:t>
      </w:r>
    </w:p>
    <w:p w14:paraId="0F72A343" w14:textId="77777777" w:rsidR="00284672" w:rsidRDefault="00284672" w:rsidP="00284672">
      <w:pPr>
        <w:pStyle w:val="Default"/>
        <w:numPr>
          <w:ilvl w:val="0"/>
          <w:numId w:val="45"/>
        </w:numPr>
        <w:rPr>
          <w:rFonts w:asciiTheme="minorHAnsi" w:hAnsiTheme="minorHAnsi" w:cstheme="minorHAnsi"/>
        </w:rPr>
      </w:pPr>
      <w:r w:rsidRPr="007F4598">
        <w:rPr>
          <w:rFonts w:asciiTheme="minorHAnsi" w:hAnsiTheme="minorHAnsi" w:cstheme="minorHAnsi"/>
        </w:rPr>
        <w:t xml:space="preserve">To investigate situations when there are suspicions that someone may be on holiday contrary to earlier indications (for example when a child is not at school and reported as being ill during the same period for which a request for exceptional leave in term-time had been refused). </w:t>
      </w:r>
    </w:p>
    <w:p w14:paraId="3BEDEAED" w14:textId="77777777" w:rsidR="00284672" w:rsidRPr="007F4598" w:rsidRDefault="00284672" w:rsidP="00284672">
      <w:pPr>
        <w:pStyle w:val="Default"/>
        <w:numPr>
          <w:ilvl w:val="0"/>
          <w:numId w:val="45"/>
        </w:numPr>
        <w:rPr>
          <w:rFonts w:asciiTheme="minorHAnsi" w:hAnsiTheme="minorHAnsi" w:cstheme="minorHAnsi"/>
        </w:rPr>
      </w:pPr>
      <w:r>
        <w:rPr>
          <w:rFonts w:asciiTheme="minorHAnsi" w:hAnsiTheme="minorHAnsi" w:cstheme="minorHAnsi"/>
        </w:rPr>
        <w:t>Initial contact from our EYFS team for new starters.</w:t>
      </w:r>
    </w:p>
    <w:p w14:paraId="315A58AB" w14:textId="77777777" w:rsidR="00284672" w:rsidRPr="007F4598" w:rsidRDefault="00284672" w:rsidP="00284672">
      <w:pPr>
        <w:pStyle w:val="Default"/>
        <w:rPr>
          <w:rFonts w:asciiTheme="minorHAnsi" w:hAnsiTheme="minorHAnsi" w:cstheme="minorHAnsi"/>
        </w:rPr>
      </w:pPr>
    </w:p>
    <w:p w14:paraId="72087867"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Benefits </w:t>
      </w:r>
    </w:p>
    <w:p w14:paraId="49FFF0EB" w14:textId="77777777" w:rsidR="00284672" w:rsidRDefault="00284672" w:rsidP="00284672">
      <w:pPr>
        <w:pStyle w:val="Default"/>
        <w:rPr>
          <w:rFonts w:asciiTheme="minorHAnsi" w:hAnsiTheme="minorHAnsi" w:cstheme="minorHAnsi"/>
        </w:rPr>
      </w:pPr>
      <w:r w:rsidRPr="007F4598">
        <w:rPr>
          <w:rFonts w:asciiTheme="minorHAnsi" w:hAnsiTheme="minorHAnsi" w:cstheme="minorHAnsi"/>
        </w:rPr>
        <w:t xml:space="preserve">Home visits have many benefits. For </w:t>
      </w:r>
      <w:r>
        <w:rPr>
          <w:rFonts w:asciiTheme="minorHAnsi" w:hAnsiTheme="minorHAnsi" w:cstheme="minorHAnsi"/>
        </w:rPr>
        <w:t>parents/carers</w:t>
      </w:r>
      <w:r w:rsidRPr="007F4598">
        <w:rPr>
          <w:rFonts w:asciiTheme="minorHAnsi" w:hAnsiTheme="minorHAnsi" w:cstheme="minorHAnsi"/>
        </w:rPr>
        <w:t xml:space="preserve"> and children, a home visit gives the opportunity to meet a key person in a setting that they are familiar and comfortable with. Other opportunities are to: </w:t>
      </w:r>
    </w:p>
    <w:p w14:paraId="7ACA379E" w14:textId="77777777" w:rsidR="00284672" w:rsidRPr="007F4598" w:rsidRDefault="00284672" w:rsidP="00284672">
      <w:pPr>
        <w:pStyle w:val="Default"/>
        <w:rPr>
          <w:rFonts w:asciiTheme="minorHAnsi" w:hAnsiTheme="minorHAnsi" w:cstheme="minorHAnsi"/>
        </w:rPr>
      </w:pPr>
    </w:p>
    <w:p w14:paraId="3AC496D8" w14:textId="77777777" w:rsidR="00284672" w:rsidRPr="007F4598" w:rsidRDefault="00284672" w:rsidP="00284672">
      <w:pPr>
        <w:pStyle w:val="Default"/>
        <w:numPr>
          <w:ilvl w:val="0"/>
          <w:numId w:val="46"/>
        </w:numPr>
        <w:spacing w:after="30"/>
        <w:rPr>
          <w:rFonts w:asciiTheme="minorHAnsi" w:hAnsiTheme="minorHAnsi" w:cstheme="minorHAnsi"/>
        </w:rPr>
      </w:pPr>
      <w:r w:rsidRPr="007F4598">
        <w:rPr>
          <w:rFonts w:asciiTheme="minorHAnsi" w:hAnsiTheme="minorHAnsi" w:cstheme="minorHAnsi"/>
        </w:rPr>
        <w:t xml:space="preserve">Establish a positive contact with a key member of staff who is supporting the child. </w:t>
      </w:r>
    </w:p>
    <w:p w14:paraId="22DBAC6B" w14:textId="77777777" w:rsidR="00284672" w:rsidRPr="007F4598" w:rsidRDefault="00284672" w:rsidP="00284672">
      <w:pPr>
        <w:pStyle w:val="Default"/>
        <w:numPr>
          <w:ilvl w:val="0"/>
          <w:numId w:val="46"/>
        </w:numPr>
        <w:spacing w:after="30"/>
        <w:rPr>
          <w:rFonts w:asciiTheme="minorHAnsi" w:hAnsiTheme="minorHAnsi" w:cstheme="minorHAnsi"/>
        </w:rPr>
      </w:pPr>
      <w:r w:rsidRPr="007F4598">
        <w:rPr>
          <w:rFonts w:asciiTheme="minorHAnsi" w:hAnsiTheme="minorHAnsi" w:cstheme="minorHAnsi"/>
        </w:rPr>
        <w:t xml:space="preserve">Meet family members that are important to the child. </w:t>
      </w:r>
    </w:p>
    <w:p w14:paraId="60725771" w14:textId="77777777" w:rsidR="00284672" w:rsidRPr="007F4598" w:rsidRDefault="00284672" w:rsidP="00284672">
      <w:pPr>
        <w:pStyle w:val="Default"/>
        <w:numPr>
          <w:ilvl w:val="0"/>
          <w:numId w:val="46"/>
        </w:numPr>
        <w:rPr>
          <w:rFonts w:asciiTheme="minorHAnsi" w:hAnsiTheme="minorHAnsi" w:cstheme="minorHAnsi"/>
        </w:rPr>
      </w:pPr>
      <w:r w:rsidRPr="007F4598">
        <w:rPr>
          <w:rFonts w:asciiTheme="minorHAnsi" w:hAnsiTheme="minorHAnsi" w:cstheme="minorHAnsi"/>
        </w:rPr>
        <w:t xml:space="preserve">Talk about the child and their needs. </w:t>
      </w:r>
    </w:p>
    <w:p w14:paraId="1D916A56" w14:textId="77777777" w:rsidR="00284672" w:rsidRPr="007F4598" w:rsidRDefault="00284672" w:rsidP="00284672">
      <w:pPr>
        <w:pStyle w:val="Default"/>
        <w:rPr>
          <w:rFonts w:asciiTheme="minorHAnsi" w:hAnsiTheme="minorHAnsi" w:cstheme="minorHAnsi"/>
        </w:rPr>
      </w:pPr>
    </w:p>
    <w:p w14:paraId="6EA92860"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Procedures </w:t>
      </w:r>
    </w:p>
    <w:p w14:paraId="6A7EE17C" w14:textId="77777777" w:rsidR="00284672" w:rsidRDefault="00284672" w:rsidP="00284672">
      <w:pPr>
        <w:pStyle w:val="Default"/>
        <w:rPr>
          <w:rFonts w:asciiTheme="minorHAnsi" w:hAnsiTheme="minorHAnsi" w:cstheme="minorHAnsi"/>
        </w:rPr>
      </w:pPr>
      <w:r w:rsidRPr="007F4598">
        <w:rPr>
          <w:rFonts w:asciiTheme="minorHAnsi" w:hAnsiTheme="minorHAnsi" w:cstheme="minorHAnsi"/>
        </w:rPr>
        <w:t>The aim of the home visit policy procedure</w:t>
      </w:r>
      <w:r>
        <w:rPr>
          <w:rFonts w:asciiTheme="minorHAnsi" w:hAnsiTheme="minorHAnsi" w:cstheme="minorHAnsi"/>
        </w:rPr>
        <w:t>s</w:t>
      </w:r>
      <w:r w:rsidRPr="007F4598">
        <w:rPr>
          <w:rFonts w:asciiTheme="minorHAnsi" w:hAnsiTheme="minorHAnsi" w:cstheme="minorHAnsi"/>
        </w:rPr>
        <w:t xml:space="preserve"> is to ensure good working practice and to provide guidelines in reducing risks to members of staff when undertaking home visits. </w:t>
      </w:r>
    </w:p>
    <w:p w14:paraId="209D4091" w14:textId="77777777" w:rsidR="00284672" w:rsidRPr="007F4598" w:rsidRDefault="00284672" w:rsidP="00284672">
      <w:pPr>
        <w:pStyle w:val="Default"/>
        <w:rPr>
          <w:rFonts w:asciiTheme="minorHAnsi" w:hAnsiTheme="minorHAnsi" w:cstheme="minorHAnsi"/>
        </w:rPr>
      </w:pPr>
    </w:p>
    <w:p w14:paraId="4BC2D171" w14:textId="77777777" w:rsidR="00284672" w:rsidRPr="006205A4" w:rsidRDefault="00284672" w:rsidP="00284672">
      <w:pPr>
        <w:pStyle w:val="Default"/>
        <w:rPr>
          <w:rFonts w:asciiTheme="minorHAnsi" w:hAnsiTheme="minorHAnsi" w:cstheme="minorHAnsi"/>
        </w:rPr>
      </w:pPr>
      <w:r w:rsidRPr="006205A4">
        <w:rPr>
          <w:rFonts w:asciiTheme="minorHAnsi" w:hAnsiTheme="minorHAnsi" w:cstheme="minorHAnsi"/>
          <w:bCs/>
        </w:rPr>
        <w:t>Before the Visit</w:t>
      </w:r>
      <w:r>
        <w:rPr>
          <w:rFonts w:asciiTheme="minorHAnsi" w:hAnsiTheme="minorHAnsi" w:cstheme="minorHAnsi"/>
        </w:rPr>
        <w:t>:</w:t>
      </w:r>
      <w:r w:rsidRPr="006205A4">
        <w:rPr>
          <w:rFonts w:asciiTheme="minorHAnsi" w:hAnsiTheme="minorHAnsi" w:cstheme="minorHAnsi"/>
        </w:rPr>
        <w:t xml:space="preserve"> </w:t>
      </w:r>
    </w:p>
    <w:p w14:paraId="0BE9C2EE" w14:textId="77777777" w:rsidR="00284672" w:rsidRDefault="00284672" w:rsidP="00284672">
      <w:pPr>
        <w:pStyle w:val="Default"/>
        <w:numPr>
          <w:ilvl w:val="0"/>
          <w:numId w:val="47"/>
        </w:numPr>
        <w:rPr>
          <w:rFonts w:asciiTheme="minorHAnsi" w:hAnsiTheme="minorHAnsi" w:cstheme="minorHAnsi"/>
        </w:rPr>
      </w:pPr>
      <w:r w:rsidRPr="007F4598">
        <w:rPr>
          <w:rFonts w:asciiTheme="minorHAnsi" w:hAnsiTheme="minorHAnsi" w:cstheme="minorHAnsi"/>
        </w:rPr>
        <w:t>Be familiar with the school’s policy and procedure for home visits.</w:t>
      </w:r>
    </w:p>
    <w:p w14:paraId="21E7E700" w14:textId="77777777" w:rsidR="00284672" w:rsidRPr="007F4598" w:rsidRDefault="00284672" w:rsidP="00284672">
      <w:pPr>
        <w:pStyle w:val="Default"/>
        <w:numPr>
          <w:ilvl w:val="0"/>
          <w:numId w:val="47"/>
        </w:numPr>
        <w:spacing w:after="27"/>
        <w:rPr>
          <w:rFonts w:asciiTheme="minorHAnsi" w:hAnsiTheme="minorHAnsi" w:cstheme="minorHAnsi"/>
        </w:rPr>
      </w:pPr>
      <w:r w:rsidRPr="007F4598">
        <w:rPr>
          <w:rFonts w:asciiTheme="minorHAnsi" w:hAnsiTheme="minorHAnsi" w:cstheme="minorHAnsi"/>
        </w:rPr>
        <w:t xml:space="preserve">Be clear about the purpose of the visit. Make sure that a home visit is </w:t>
      </w:r>
      <w:proofErr w:type="gramStart"/>
      <w:r w:rsidRPr="007F4598">
        <w:rPr>
          <w:rFonts w:asciiTheme="minorHAnsi" w:hAnsiTheme="minorHAnsi" w:cstheme="minorHAnsi"/>
        </w:rPr>
        <w:t>really necessary</w:t>
      </w:r>
      <w:proofErr w:type="gramEnd"/>
      <w:r w:rsidRPr="007F4598">
        <w:rPr>
          <w:rFonts w:asciiTheme="minorHAnsi" w:hAnsiTheme="minorHAnsi" w:cstheme="minorHAnsi"/>
        </w:rPr>
        <w:t xml:space="preserve">. (If possible and/or practical, arrange for </w:t>
      </w:r>
      <w:r>
        <w:rPr>
          <w:rFonts w:asciiTheme="minorHAnsi" w:hAnsiTheme="minorHAnsi" w:cstheme="minorHAnsi"/>
        </w:rPr>
        <w:t>parents/carers</w:t>
      </w:r>
      <w:r w:rsidRPr="007F4598">
        <w:rPr>
          <w:rFonts w:asciiTheme="minorHAnsi" w:hAnsiTheme="minorHAnsi" w:cstheme="minorHAnsi"/>
        </w:rPr>
        <w:t xml:space="preserve"> to come into the school) </w:t>
      </w:r>
    </w:p>
    <w:p w14:paraId="5895A9DD" w14:textId="77777777" w:rsidR="00284672" w:rsidRPr="00B2090D" w:rsidRDefault="00284672" w:rsidP="00284672">
      <w:pPr>
        <w:pStyle w:val="Default"/>
        <w:numPr>
          <w:ilvl w:val="0"/>
          <w:numId w:val="47"/>
        </w:numPr>
        <w:spacing w:after="27"/>
        <w:rPr>
          <w:rFonts w:asciiTheme="minorHAnsi" w:hAnsiTheme="minorHAnsi" w:cstheme="minorHAnsi"/>
          <w:color w:val="auto"/>
        </w:rPr>
      </w:pPr>
      <w:r w:rsidRPr="00B2090D">
        <w:rPr>
          <w:rFonts w:asciiTheme="minorHAnsi" w:hAnsiTheme="minorHAnsi" w:cstheme="minorHAnsi"/>
          <w:color w:val="auto"/>
        </w:rPr>
        <w:t xml:space="preserve">Complete the Home Visit check list ensuring you have checked EWS. </w:t>
      </w:r>
    </w:p>
    <w:p w14:paraId="00A26C57" w14:textId="77777777" w:rsidR="00284672" w:rsidRDefault="00284672" w:rsidP="00284672">
      <w:pPr>
        <w:pStyle w:val="Default"/>
        <w:numPr>
          <w:ilvl w:val="0"/>
          <w:numId w:val="47"/>
        </w:numPr>
        <w:spacing w:after="27"/>
        <w:rPr>
          <w:rFonts w:asciiTheme="minorHAnsi" w:hAnsiTheme="minorHAnsi" w:cstheme="minorHAnsi"/>
        </w:rPr>
      </w:pPr>
      <w:r w:rsidRPr="007F4598">
        <w:rPr>
          <w:rFonts w:asciiTheme="minorHAnsi" w:hAnsiTheme="minorHAnsi" w:cstheme="minorHAnsi"/>
        </w:rPr>
        <w:t>Discuss with the Safeguarding Lead whether it is deemed appropriate for the visit to be made alone or whether an additional person is required to protect professional integrity and ensure staff safety.</w:t>
      </w:r>
    </w:p>
    <w:p w14:paraId="7222EC0A" w14:textId="77777777" w:rsidR="00284672" w:rsidRDefault="00284672" w:rsidP="00284672">
      <w:pPr>
        <w:pStyle w:val="Default"/>
        <w:numPr>
          <w:ilvl w:val="0"/>
          <w:numId w:val="47"/>
        </w:numPr>
        <w:spacing w:after="27"/>
        <w:rPr>
          <w:rFonts w:asciiTheme="minorHAnsi" w:hAnsiTheme="minorHAnsi" w:cstheme="minorHAnsi"/>
        </w:rPr>
      </w:pPr>
      <w:r>
        <w:rPr>
          <w:rFonts w:asciiTheme="minorHAnsi" w:hAnsiTheme="minorHAnsi" w:cstheme="minorHAnsi"/>
        </w:rPr>
        <w:t>Check the DMBC Employee Warning System for all initial home visits and where there are any concerns regarding the safety of the staff and/or significant risk. The EWS is available through Connect and all office staff should have access to check addresses.</w:t>
      </w:r>
    </w:p>
    <w:p w14:paraId="40C642CE" w14:textId="77777777" w:rsidR="00284672" w:rsidRDefault="00284672" w:rsidP="00284672">
      <w:pPr>
        <w:pStyle w:val="Default"/>
        <w:numPr>
          <w:ilvl w:val="0"/>
          <w:numId w:val="47"/>
        </w:numPr>
        <w:spacing w:after="27"/>
        <w:rPr>
          <w:rFonts w:asciiTheme="minorHAnsi" w:hAnsiTheme="minorHAnsi" w:cstheme="minorHAnsi"/>
        </w:rPr>
      </w:pPr>
      <w:r>
        <w:rPr>
          <w:rFonts w:asciiTheme="minorHAnsi" w:hAnsiTheme="minorHAnsi" w:cstheme="minorHAnsi"/>
        </w:rPr>
        <w:t>Complete a risk assessment to identify any potential concerns or risks and allow appropriate measures to be taken if there is reason to consider necessary / as a precaution.</w:t>
      </w:r>
    </w:p>
    <w:p w14:paraId="10FDB1EE" w14:textId="77777777" w:rsidR="00284672" w:rsidRPr="007F4598" w:rsidRDefault="00284672" w:rsidP="00284672">
      <w:pPr>
        <w:pStyle w:val="Default"/>
        <w:numPr>
          <w:ilvl w:val="0"/>
          <w:numId w:val="47"/>
        </w:numPr>
        <w:spacing w:after="27"/>
        <w:rPr>
          <w:rFonts w:asciiTheme="minorHAnsi" w:hAnsiTheme="minorHAnsi" w:cstheme="minorHAnsi"/>
        </w:rPr>
      </w:pPr>
      <w:r>
        <w:rPr>
          <w:rFonts w:asciiTheme="minorHAnsi" w:hAnsiTheme="minorHAnsi" w:cstheme="minorHAnsi"/>
        </w:rPr>
        <w:t>Obtain information about the location of the home visit. For example, does the area have a reputation for being unsafe or isolated?</w:t>
      </w:r>
      <w:r w:rsidRPr="007F4598">
        <w:rPr>
          <w:rFonts w:asciiTheme="minorHAnsi" w:hAnsiTheme="minorHAnsi" w:cstheme="minorHAnsi"/>
        </w:rPr>
        <w:t xml:space="preserve"> </w:t>
      </w:r>
    </w:p>
    <w:p w14:paraId="6F9FA9CF" w14:textId="77777777" w:rsidR="00284672" w:rsidRPr="007F4598" w:rsidRDefault="00284672" w:rsidP="00284672">
      <w:pPr>
        <w:pStyle w:val="Default"/>
        <w:numPr>
          <w:ilvl w:val="0"/>
          <w:numId w:val="47"/>
        </w:numPr>
        <w:spacing w:after="27"/>
        <w:rPr>
          <w:rFonts w:asciiTheme="minorHAnsi" w:hAnsiTheme="minorHAnsi" w:cstheme="minorHAnsi"/>
        </w:rPr>
      </w:pPr>
      <w:r w:rsidRPr="007F4598">
        <w:rPr>
          <w:rFonts w:asciiTheme="minorHAnsi" w:hAnsiTheme="minorHAnsi" w:cstheme="minorHAnsi"/>
        </w:rPr>
        <w:t xml:space="preserve">If required, arrange for an appropriate person to accompany you; home visits should be conducted in pairs. Clarify each person’s role. </w:t>
      </w:r>
      <w:r w:rsidRPr="00C4492D">
        <w:rPr>
          <w:rFonts w:asciiTheme="minorHAnsi" w:hAnsiTheme="minorHAnsi" w:cstheme="minorHAnsi"/>
          <w:b/>
        </w:rPr>
        <w:t>ALL</w:t>
      </w:r>
      <w:r>
        <w:rPr>
          <w:rFonts w:asciiTheme="minorHAnsi" w:hAnsiTheme="minorHAnsi" w:cstheme="minorHAnsi"/>
        </w:rPr>
        <w:t xml:space="preserve"> initial visits and EYFS visits should be conducted in pairs.</w:t>
      </w:r>
    </w:p>
    <w:p w14:paraId="5B426CCC" w14:textId="77777777" w:rsidR="00284672" w:rsidRPr="007F4598" w:rsidRDefault="00284672" w:rsidP="00284672">
      <w:pPr>
        <w:pStyle w:val="Default"/>
        <w:numPr>
          <w:ilvl w:val="0"/>
          <w:numId w:val="47"/>
        </w:numPr>
        <w:spacing w:after="27"/>
        <w:rPr>
          <w:rFonts w:asciiTheme="minorHAnsi" w:hAnsiTheme="minorHAnsi" w:cstheme="minorHAnsi"/>
        </w:rPr>
      </w:pPr>
      <w:r w:rsidRPr="007F4598">
        <w:rPr>
          <w:rFonts w:asciiTheme="minorHAnsi" w:hAnsiTheme="minorHAnsi" w:cstheme="minorHAnsi"/>
        </w:rPr>
        <w:t xml:space="preserve">Make sure you are well informed about the family and are aware of personal circumstances.  </w:t>
      </w:r>
    </w:p>
    <w:p w14:paraId="1E54BF07" w14:textId="77777777" w:rsidR="00284672" w:rsidRPr="007F4598" w:rsidRDefault="00284672" w:rsidP="00284672">
      <w:pPr>
        <w:pStyle w:val="Default"/>
        <w:numPr>
          <w:ilvl w:val="0"/>
          <w:numId w:val="47"/>
        </w:numPr>
        <w:spacing w:after="27"/>
        <w:rPr>
          <w:rFonts w:asciiTheme="minorHAnsi" w:hAnsiTheme="minorHAnsi" w:cstheme="minorHAnsi"/>
        </w:rPr>
      </w:pPr>
      <w:r w:rsidRPr="007F4598">
        <w:rPr>
          <w:rFonts w:asciiTheme="minorHAnsi" w:hAnsiTheme="minorHAnsi" w:cstheme="minorHAnsi"/>
        </w:rPr>
        <w:lastRenderedPageBreak/>
        <w:t xml:space="preserve">Consider who you need to see, e.g. one or both </w:t>
      </w:r>
      <w:r>
        <w:rPr>
          <w:rFonts w:asciiTheme="minorHAnsi" w:hAnsiTheme="minorHAnsi" w:cstheme="minorHAnsi"/>
        </w:rPr>
        <w:t>parents/carer</w:t>
      </w:r>
      <w:r w:rsidRPr="007F4598">
        <w:rPr>
          <w:rFonts w:asciiTheme="minorHAnsi" w:hAnsiTheme="minorHAnsi" w:cstheme="minorHAnsi"/>
        </w:rPr>
        <w:t xml:space="preserve">s, with or without the child. </w:t>
      </w:r>
    </w:p>
    <w:p w14:paraId="34313F1E" w14:textId="77777777" w:rsidR="00284672" w:rsidRPr="007F4598" w:rsidRDefault="00284672" w:rsidP="00284672">
      <w:pPr>
        <w:pStyle w:val="Default"/>
        <w:numPr>
          <w:ilvl w:val="0"/>
          <w:numId w:val="47"/>
        </w:numPr>
        <w:spacing w:after="27"/>
        <w:rPr>
          <w:rFonts w:asciiTheme="minorHAnsi" w:hAnsiTheme="minorHAnsi" w:cstheme="minorHAnsi"/>
        </w:rPr>
      </w:pPr>
      <w:r w:rsidRPr="007F4598">
        <w:rPr>
          <w:rFonts w:asciiTheme="minorHAnsi" w:hAnsiTheme="minorHAnsi" w:cstheme="minorHAnsi"/>
        </w:rPr>
        <w:t xml:space="preserve">Wherever possible make an appointment to establish a time convenient to the family and to ensure that everyone you want to see will be present. Either make a phone call or send a letter. </w:t>
      </w:r>
    </w:p>
    <w:p w14:paraId="604F37FD" w14:textId="77777777" w:rsidR="00284672" w:rsidRPr="007F4598" w:rsidRDefault="00284672" w:rsidP="00284672">
      <w:pPr>
        <w:pStyle w:val="Default"/>
        <w:rPr>
          <w:rFonts w:asciiTheme="minorHAnsi" w:hAnsiTheme="minorHAnsi" w:cstheme="minorHAnsi"/>
        </w:rPr>
      </w:pPr>
    </w:p>
    <w:p w14:paraId="5A23D9CC" w14:textId="77777777" w:rsidR="00284672" w:rsidRDefault="00284672" w:rsidP="00284672">
      <w:pPr>
        <w:pStyle w:val="Default"/>
        <w:rPr>
          <w:rFonts w:asciiTheme="minorHAnsi" w:hAnsiTheme="minorHAnsi" w:cstheme="minorHAnsi"/>
          <w:bCs/>
        </w:rPr>
      </w:pPr>
      <w:r w:rsidRPr="006205A4">
        <w:rPr>
          <w:rFonts w:asciiTheme="minorHAnsi" w:hAnsiTheme="minorHAnsi" w:cstheme="minorHAnsi"/>
          <w:bCs/>
        </w:rPr>
        <w:t>During the Visit</w:t>
      </w:r>
      <w:r>
        <w:rPr>
          <w:rFonts w:asciiTheme="minorHAnsi" w:hAnsiTheme="minorHAnsi" w:cstheme="minorHAnsi"/>
          <w:bCs/>
        </w:rPr>
        <w:t>:</w:t>
      </w:r>
      <w:r w:rsidRPr="006205A4">
        <w:rPr>
          <w:rFonts w:asciiTheme="minorHAnsi" w:hAnsiTheme="minorHAnsi" w:cstheme="minorHAnsi"/>
          <w:bCs/>
        </w:rPr>
        <w:t xml:space="preserve"> </w:t>
      </w:r>
    </w:p>
    <w:p w14:paraId="2C674EBD" w14:textId="77777777" w:rsidR="00284672" w:rsidRDefault="00284672" w:rsidP="00284672">
      <w:pPr>
        <w:pStyle w:val="Default"/>
        <w:rPr>
          <w:rFonts w:asciiTheme="minorHAnsi" w:hAnsiTheme="minorHAnsi" w:cstheme="minorHAnsi"/>
        </w:rPr>
      </w:pPr>
    </w:p>
    <w:p w14:paraId="12446428" w14:textId="77777777" w:rsidR="00284672" w:rsidRDefault="00284672" w:rsidP="00284672">
      <w:pPr>
        <w:pStyle w:val="Default"/>
        <w:rPr>
          <w:rFonts w:asciiTheme="minorHAnsi" w:hAnsiTheme="minorHAnsi" w:cstheme="minorHAnsi"/>
        </w:rPr>
      </w:pPr>
      <w:r>
        <w:rPr>
          <w:rFonts w:asciiTheme="minorHAnsi" w:hAnsiTheme="minorHAnsi" w:cstheme="minorHAnsi"/>
        </w:rPr>
        <w:t xml:space="preserve">Staff should </w:t>
      </w:r>
      <w:proofErr w:type="gramStart"/>
      <w:r>
        <w:rPr>
          <w:rFonts w:asciiTheme="minorHAnsi" w:hAnsiTheme="minorHAnsi" w:cstheme="minorHAnsi"/>
        </w:rPr>
        <w:t>be traceable at all times</w:t>
      </w:r>
      <w:proofErr w:type="gramEnd"/>
      <w:r>
        <w:rPr>
          <w:rFonts w:asciiTheme="minorHAnsi" w:hAnsiTheme="minorHAnsi" w:cstheme="minorHAnsi"/>
        </w:rPr>
        <w:t xml:space="preserve">. Their line manager / office team should have details of their intended itinerary and address of all home visits to be conducted. All visits must be listed in chronological order, with an estimated start and return time. Should the staff member fail to return on time or call to inform the school of a change in plans, the line manager / office team should contact the head teacher / SLT if they are unable to contact the staff member and ensure they are safe and well. Staff should contact school to inform of any changes to the planned schedule and if they are running late, to assure they are safe and well. In particular when returning from a </w:t>
      </w:r>
      <w:proofErr w:type="gramStart"/>
      <w:r>
        <w:rPr>
          <w:rFonts w:asciiTheme="minorHAnsi" w:hAnsiTheme="minorHAnsi" w:cstheme="minorHAnsi"/>
        </w:rPr>
        <w:t>high risk</w:t>
      </w:r>
      <w:proofErr w:type="gramEnd"/>
      <w:r>
        <w:rPr>
          <w:rFonts w:asciiTheme="minorHAnsi" w:hAnsiTheme="minorHAnsi" w:cstheme="minorHAnsi"/>
        </w:rPr>
        <w:t xml:space="preserve"> visit staff should inform school they are safe and well. The use of a code word should be recorded for the event of an emergency when the staff member may feel threatened or is unable to leave the visit safely and requires assistance. Staff who are out of school for an entire day of home visits must report back they are safe and well once finished if they are not returning to the school premises.</w:t>
      </w:r>
    </w:p>
    <w:p w14:paraId="64C30E8C" w14:textId="77777777" w:rsidR="00284672" w:rsidRPr="006205A4" w:rsidRDefault="00284672" w:rsidP="00284672">
      <w:pPr>
        <w:pStyle w:val="Default"/>
        <w:rPr>
          <w:rFonts w:asciiTheme="minorHAnsi" w:hAnsiTheme="minorHAnsi" w:cstheme="minorHAnsi"/>
        </w:rPr>
      </w:pPr>
    </w:p>
    <w:p w14:paraId="2A11FDA8"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Park in a well-lit area and</w:t>
      </w:r>
      <w:r>
        <w:rPr>
          <w:rFonts w:asciiTheme="minorHAnsi" w:hAnsiTheme="minorHAnsi" w:cstheme="minorHAnsi"/>
        </w:rPr>
        <w:t xml:space="preserve">, if </w:t>
      </w:r>
      <w:proofErr w:type="gramStart"/>
      <w:r>
        <w:rPr>
          <w:rFonts w:asciiTheme="minorHAnsi" w:hAnsiTheme="minorHAnsi" w:cstheme="minorHAnsi"/>
        </w:rPr>
        <w:t>possible</w:t>
      </w:r>
      <w:proofErr w:type="gramEnd"/>
      <w:r w:rsidRPr="007F4598">
        <w:rPr>
          <w:rFonts w:asciiTheme="minorHAnsi" w:hAnsiTheme="minorHAnsi" w:cstheme="minorHAnsi"/>
        </w:rPr>
        <w:t xml:space="preserve"> in a position where you do not need to reverse on leaving. </w:t>
      </w:r>
    </w:p>
    <w:p w14:paraId="0F3CE5FC"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Dress appropriately. </w:t>
      </w:r>
    </w:p>
    <w:p w14:paraId="2E4FA0C2" w14:textId="77777777" w:rsidR="00284672"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Ensure that there are no animals in the room where a meeting takes place. </w:t>
      </w:r>
    </w:p>
    <w:p w14:paraId="3FD6EC65" w14:textId="77777777" w:rsidR="00284672" w:rsidRDefault="00284672" w:rsidP="00284672">
      <w:pPr>
        <w:pStyle w:val="Default"/>
        <w:numPr>
          <w:ilvl w:val="0"/>
          <w:numId w:val="48"/>
        </w:numPr>
        <w:spacing w:after="30"/>
        <w:rPr>
          <w:rFonts w:asciiTheme="minorHAnsi" w:hAnsiTheme="minorHAnsi" w:cstheme="minorHAnsi"/>
        </w:rPr>
      </w:pPr>
      <w:r>
        <w:rPr>
          <w:rFonts w:asciiTheme="minorHAnsi" w:hAnsiTheme="minorHAnsi" w:cstheme="minorHAnsi"/>
        </w:rPr>
        <w:t xml:space="preserve">If you feel anxious or concerned upon arrival at a home visit location and feel your personal safety could be jeopardised, do not take the risk of proceeding. From a safe location, telephone the parent/carer and inform them you are unable to attend. Return to school and discuss your concerns with the head teacher. </w:t>
      </w:r>
    </w:p>
    <w:p w14:paraId="3337C831" w14:textId="77777777" w:rsidR="00284672" w:rsidRPr="007F4598" w:rsidRDefault="00284672" w:rsidP="00284672">
      <w:pPr>
        <w:pStyle w:val="Default"/>
        <w:numPr>
          <w:ilvl w:val="0"/>
          <w:numId w:val="48"/>
        </w:numPr>
        <w:spacing w:after="30"/>
        <w:rPr>
          <w:rFonts w:asciiTheme="minorHAnsi" w:hAnsiTheme="minorHAnsi" w:cstheme="minorHAnsi"/>
        </w:rPr>
      </w:pPr>
      <w:r>
        <w:rPr>
          <w:rFonts w:asciiTheme="minorHAnsi" w:hAnsiTheme="minorHAnsi" w:cstheme="minorHAnsi"/>
        </w:rPr>
        <w:t xml:space="preserve">When conducting a home visit your safety is of paramount importance. Your professional judgement should be used in deciding whether to continue with a visit. Use common sense, trust your instincts and if a situation feels dangerous or threatening leave. For </w:t>
      </w:r>
      <w:proofErr w:type="gramStart"/>
      <w:r>
        <w:rPr>
          <w:rFonts w:asciiTheme="minorHAnsi" w:hAnsiTheme="minorHAnsi" w:cstheme="minorHAnsi"/>
        </w:rPr>
        <w:t>example</w:t>
      </w:r>
      <w:proofErr w:type="gramEnd"/>
      <w:r>
        <w:rPr>
          <w:rFonts w:asciiTheme="minorHAnsi" w:hAnsiTheme="minorHAnsi" w:cstheme="minorHAnsi"/>
        </w:rPr>
        <w:t xml:space="preserve"> stating you need to get something from your car. </w:t>
      </w:r>
    </w:p>
    <w:p w14:paraId="7E07D00C"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Introduce yourself, have identification available and explain again the purpose of the visit, carry your identification do not use a necklace lanyard. </w:t>
      </w:r>
    </w:p>
    <w:p w14:paraId="0CC54ACF"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Do not enter the premises unless invited in by a responsible adult. </w:t>
      </w:r>
    </w:p>
    <w:p w14:paraId="07D390CA"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Do not enter the premises if invited to do so by a child that is on the premises unsupervised by a responsible adult. </w:t>
      </w:r>
    </w:p>
    <w:p w14:paraId="5A664197"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Only speak to an adult with parental responsibility (</w:t>
      </w:r>
      <w:r>
        <w:rPr>
          <w:rFonts w:asciiTheme="minorHAnsi" w:hAnsiTheme="minorHAnsi" w:cstheme="minorHAnsi"/>
        </w:rPr>
        <w:t>parents/carers</w:t>
      </w:r>
      <w:r w:rsidRPr="007F4598">
        <w:rPr>
          <w:rFonts w:asciiTheme="minorHAnsi" w:hAnsiTheme="minorHAnsi" w:cstheme="minorHAnsi"/>
        </w:rPr>
        <w:t xml:space="preserve">) or another responsible adult whom a </w:t>
      </w:r>
      <w:r>
        <w:rPr>
          <w:rFonts w:asciiTheme="minorHAnsi" w:hAnsiTheme="minorHAnsi" w:cstheme="minorHAnsi"/>
        </w:rPr>
        <w:t xml:space="preserve">parent/carer </w:t>
      </w:r>
      <w:r w:rsidRPr="007F4598">
        <w:rPr>
          <w:rFonts w:asciiTheme="minorHAnsi" w:hAnsiTheme="minorHAnsi" w:cstheme="minorHAnsi"/>
        </w:rPr>
        <w:t xml:space="preserve">has delegated to be there in their </w:t>
      </w:r>
      <w:proofErr w:type="gramStart"/>
      <w:r w:rsidRPr="007F4598">
        <w:rPr>
          <w:rFonts w:asciiTheme="minorHAnsi" w:hAnsiTheme="minorHAnsi" w:cstheme="minorHAnsi"/>
        </w:rPr>
        <w:t>absence</w:t>
      </w:r>
      <w:proofErr w:type="gramEnd"/>
      <w:r w:rsidRPr="007F4598">
        <w:rPr>
          <w:rFonts w:asciiTheme="minorHAnsi" w:hAnsiTheme="minorHAnsi" w:cstheme="minorHAnsi"/>
        </w:rPr>
        <w:t xml:space="preserve"> and they have given us permission to speak to about the student for whom we are making the home visit. </w:t>
      </w:r>
    </w:p>
    <w:p w14:paraId="1FEF1E24"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Do not speak to siblings other than to ask if their </w:t>
      </w:r>
      <w:r>
        <w:rPr>
          <w:rFonts w:asciiTheme="minorHAnsi" w:hAnsiTheme="minorHAnsi" w:cstheme="minorHAnsi"/>
        </w:rPr>
        <w:t xml:space="preserve">parent/carer </w:t>
      </w:r>
      <w:r w:rsidRPr="007F4598">
        <w:rPr>
          <w:rFonts w:asciiTheme="minorHAnsi" w:hAnsiTheme="minorHAnsi" w:cstheme="minorHAnsi"/>
        </w:rPr>
        <w:t xml:space="preserve">is available. Do not discuss the purpose of the visit with siblings or any other unknown young person or adult at the premises. </w:t>
      </w:r>
    </w:p>
    <w:p w14:paraId="33640E37"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Do not go upstairs in a property unless accompanied by a responsible adult and then </w:t>
      </w:r>
      <w:r w:rsidRPr="007F4598">
        <w:rPr>
          <w:rFonts w:asciiTheme="minorHAnsi" w:hAnsiTheme="minorHAnsi" w:cstheme="minorHAnsi"/>
          <w:b/>
          <w:bCs/>
        </w:rPr>
        <w:t xml:space="preserve">ONLY </w:t>
      </w:r>
      <w:r w:rsidRPr="007F4598">
        <w:rPr>
          <w:rFonts w:asciiTheme="minorHAnsi" w:hAnsiTheme="minorHAnsi" w:cstheme="minorHAnsi"/>
        </w:rPr>
        <w:t xml:space="preserve">if you deem it completely safe to do so and </w:t>
      </w:r>
      <w:r>
        <w:rPr>
          <w:rFonts w:asciiTheme="minorHAnsi" w:hAnsiTheme="minorHAnsi" w:cstheme="minorHAnsi"/>
        </w:rPr>
        <w:t xml:space="preserve">completely </w:t>
      </w:r>
      <w:r w:rsidRPr="007F4598">
        <w:rPr>
          <w:rFonts w:asciiTheme="minorHAnsi" w:hAnsiTheme="minorHAnsi" w:cstheme="minorHAnsi"/>
        </w:rPr>
        <w:t xml:space="preserve">necessary. </w:t>
      </w:r>
    </w:p>
    <w:p w14:paraId="2082243B"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Do not enter a child’s/young person’s bedroom. </w:t>
      </w:r>
    </w:p>
    <w:p w14:paraId="3BB4B384"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If you are concerned that a child/young person is in the home inappropriately alone/unsupervised contact the schools safeguarding team straight away to discuss your observations or to seek immediate advice from them if you are uncertain whether the child is alone/unsupervised. If appropriate the Safeguarding Lead will make a referral to </w:t>
      </w:r>
      <w:r>
        <w:rPr>
          <w:rFonts w:asciiTheme="minorHAnsi" w:hAnsiTheme="minorHAnsi" w:cstheme="minorHAnsi"/>
        </w:rPr>
        <w:t>Children’s Services</w:t>
      </w:r>
      <w:r w:rsidRPr="007F4598">
        <w:rPr>
          <w:rFonts w:asciiTheme="minorHAnsi" w:hAnsiTheme="minorHAnsi" w:cstheme="minorHAnsi"/>
        </w:rPr>
        <w:t xml:space="preserve">. </w:t>
      </w:r>
    </w:p>
    <w:p w14:paraId="1E579EC1"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If you feel that a child/young person is in immediate </w:t>
      </w:r>
      <w:proofErr w:type="gramStart"/>
      <w:r w:rsidRPr="007F4598">
        <w:rPr>
          <w:rFonts w:asciiTheme="minorHAnsi" w:hAnsiTheme="minorHAnsi" w:cstheme="minorHAnsi"/>
        </w:rPr>
        <w:t>danger</w:t>
      </w:r>
      <w:proofErr w:type="gramEnd"/>
      <w:r w:rsidRPr="007F4598">
        <w:rPr>
          <w:rFonts w:asciiTheme="minorHAnsi" w:hAnsiTheme="minorHAnsi" w:cstheme="minorHAnsi"/>
        </w:rPr>
        <w:t xml:space="preserve"> contact emergency services 999. </w:t>
      </w:r>
    </w:p>
    <w:p w14:paraId="227216C0"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lastRenderedPageBreak/>
        <w:t xml:space="preserve">Assure </w:t>
      </w:r>
      <w:r>
        <w:rPr>
          <w:rFonts w:asciiTheme="minorHAnsi" w:hAnsiTheme="minorHAnsi" w:cstheme="minorHAnsi"/>
        </w:rPr>
        <w:t>parent/carer</w:t>
      </w:r>
      <w:r w:rsidRPr="007F4598">
        <w:rPr>
          <w:rFonts w:asciiTheme="minorHAnsi" w:hAnsiTheme="minorHAnsi" w:cstheme="minorHAnsi"/>
        </w:rPr>
        <w:t xml:space="preserve"> that you will treat anything they tell you sensitively and will only </w:t>
      </w:r>
      <w:r>
        <w:rPr>
          <w:rFonts w:asciiTheme="minorHAnsi" w:hAnsiTheme="minorHAnsi" w:cstheme="minorHAnsi"/>
        </w:rPr>
        <w:t xml:space="preserve">share with </w:t>
      </w:r>
      <w:r w:rsidRPr="007F4598">
        <w:rPr>
          <w:rFonts w:asciiTheme="minorHAnsi" w:hAnsiTheme="minorHAnsi" w:cstheme="minorHAnsi"/>
        </w:rPr>
        <w:t xml:space="preserve">the head teacher or other appropriate staff. Explain that you may need to take notes during the meeting. Do not </w:t>
      </w:r>
      <w:proofErr w:type="gramStart"/>
      <w:r w:rsidRPr="007F4598">
        <w:rPr>
          <w:rFonts w:asciiTheme="minorHAnsi" w:hAnsiTheme="minorHAnsi" w:cstheme="minorHAnsi"/>
        </w:rPr>
        <w:t>promise not</w:t>
      </w:r>
      <w:proofErr w:type="gramEnd"/>
      <w:r w:rsidRPr="007F4598">
        <w:rPr>
          <w:rFonts w:asciiTheme="minorHAnsi" w:hAnsiTheme="minorHAnsi" w:cstheme="minorHAnsi"/>
        </w:rPr>
        <w:t xml:space="preserve"> to relay information to school. Remember that under the child protection procedures you must report disclosures or suspicions to the Designated Safeguarding Lead. </w:t>
      </w:r>
    </w:p>
    <w:p w14:paraId="0DDF85EA" w14:textId="77777777" w:rsidR="00284672" w:rsidRPr="007F4598" w:rsidRDefault="00284672" w:rsidP="00284672">
      <w:pPr>
        <w:pStyle w:val="Default"/>
        <w:numPr>
          <w:ilvl w:val="0"/>
          <w:numId w:val="48"/>
        </w:numPr>
        <w:spacing w:after="30"/>
        <w:rPr>
          <w:rFonts w:asciiTheme="minorHAnsi" w:hAnsiTheme="minorHAnsi" w:cstheme="minorHAnsi"/>
        </w:rPr>
      </w:pPr>
      <w:r w:rsidRPr="007F4598">
        <w:rPr>
          <w:rFonts w:asciiTheme="minorHAnsi" w:hAnsiTheme="minorHAnsi" w:cstheme="minorHAnsi"/>
        </w:rPr>
        <w:t xml:space="preserve">Be sensitive to the culture, religion etc of the home. </w:t>
      </w:r>
    </w:p>
    <w:p w14:paraId="53212465" w14:textId="77777777" w:rsidR="00284672" w:rsidRPr="007F4598" w:rsidRDefault="00284672" w:rsidP="00284672">
      <w:pPr>
        <w:pStyle w:val="Default"/>
        <w:numPr>
          <w:ilvl w:val="0"/>
          <w:numId w:val="48"/>
        </w:numPr>
        <w:rPr>
          <w:rFonts w:asciiTheme="minorHAnsi" w:hAnsiTheme="minorHAnsi" w:cstheme="minorHAnsi"/>
        </w:rPr>
      </w:pPr>
      <w:r w:rsidRPr="007F4598">
        <w:rPr>
          <w:rFonts w:asciiTheme="minorHAnsi" w:hAnsiTheme="minorHAnsi" w:cstheme="minorHAnsi"/>
        </w:rPr>
        <w:t xml:space="preserve">Be professional; give professional advice and information rather than personal opinions. </w:t>
      </w:r>
    </w:p>
    <w:p w14:paraId="397E0DFC" w14:textId="77777777" w:rsidR="00284672" w:rsidRPr="007F4598" w:rsidRDefault="00284672" w:rsidP="00284672">
      <w:pPr>
        <w:pStyle w:val="Default"/>
        <w:numPr>
          <w:ilvl w:val="0"/>
          <w:numId w:val="48"/>
        </w:numPr>
        <w:spacing w:after="27"/>
        <w:rPr>
          <w:rFonts w:asciiTheme="minorHAnsi" w:hAnsiTheme="minorHAnsi" w:cstheme="minorHAnsi"/>
        </w:rPr>
      </w:pPr>
      <w:r w:rsidRPr="007F4598">
        <w:rPr>
          <w:rFonts w:asciiTheme="minorHAnsi" w:hAnsiTheme="minorHAnsi" w:cstheme="minorHAnsi"/>
        </w:rPr>
        <w:t xml:space="preserve">Be </w:t>
      </w:r>
      <w:proofErr w:type="gramStart"/>
      <w:r w:rsidRPr="007F4598">
        <w:rPr>
          <w:rFonts w:asciiTheme="minorHAnsi" w:hAnsiTheme="minorHAnsi" w:cstheme="minorHAnsi"/>
        </w:rPr>
        <w:t>sympathetic, but</w:t>
      </w:r>
      <w:proofErr w:type="gramEnd"/>
      <w:r w:rsidRPr="007F4598">
        <w:rPr>
          <w:rFonts w:asciiTheme="minorHAnsi" w:hAnsiTheme="minorHAnsi" w:cstheme="minorHAnsi"/>
        </w:rPr>
        <w:t xml:space="preserve"> remain neutral. Don’t get personally involved. Be discreet but assertive about the direction of the conversation; do not gossip about the school or staff. </w:t>
      </w:r>
    </w:p>
    <w:p w14:paraId="33EB477A" w14:textId="77777777" w:rsidR="00284672" w:rsidRPr="007F4598" w:rsidRDefault="00284672" w:rsidP="00284672">
      <w:pPr>
        <w:pStyle w:val="Default"/>
        <w:numPr>
          <w:ilvl w:val="0"/>
          <w:numId w:val="48"/>
        </w:numPr>
        <w:spacing w:after="27"/>
        <w:rPr>
          <w:rFonts w:asciiTheme="minorHAnsi" w:hAnsiTheme="minorHAnsi" w:cstheme="minorHAnsi"/>
        </w:rPr>
      </w:pPr>
      <w:r w:rsidRPr="007F4598">
        <w:rPr>
          <w:rFonts w:asciiTheme="minorHAnsi" w:hAnsiTheme="minorHAnsi" w:cstheme="minorHAnsi"/>
        </w:rPr>
        <w:t xml:space="preserve">Do not stay too long. Keep to the point. </w:t>
      </w:r>
    </w:p>
    <w:p w14:paraId="6421DF5F" w14:textId="77777777" w:rsidR="00284672" w:rsidRDefault="00284672" w:rsidP="00284672">
      <w:pPr>
        <w:pStyle w:val="Default"/>
        <w:numPr>
          <w:ilvl w:val="0"/>
          <w:numId w:val="48"/>
        </w:numPr>
        <w:spacing w:after="27"/>
        <w:rPr>
          <w:rFonts w:asciiTheme="minorHAnsi" w:hAnsiTheme="minorHAnsi" w:cstheme="minorHAnsi"/>
        </w:rPr>
      </w:pPr>
      <w:r w:rsidRPr="007F4598">
        <w:rPr>
          <w:rFonts w:asciiTheme="minorHAnsi" w:hAnsiTheme="minorHAnsi" w:cstheme="minorHAnsi"/>
        </w:rPr>
        <w:t xml:space="preserve">Do not carry large sums of money when making a home visit. </w:t>
      </w:r>
    </w:p>
    <w:p w14:paraId="0283275E" w14:textId="77777777" w:rsidR="00284672" w:rsidRPr="007F4598" w:rsidRDefault="00284672" w:rsidP="00284672">
      <w:pPr>
        <w:pStyle w:val="Default"/>
        <w:numPr>
          <w:ilvl w:val="0"/>
          <w:numId w:val="48"/>
        </w:numPr>
        <w:spacing w:after="27"/>
        <w:rPr>
          <w:rFonts w:asciiTheme="minorHAnsi" w:hAnsiTheme="minorHAnsi" w:cstheme="minorHAnsi"/>
        </w:rPr>
      </w:pPr>
      <w:r>
        <w:rPr>
          <w:rFonts w:asciiTheme="minorHAnsi" w:hAnsiTheme="minorHAnsi" w:cstheme="minorHAnsi"/>
        </w:rPr>
        <w:t>Do not accept offers of food or drink, politely decline.</w:t>
      </w:r>
    </w:p>
    <w:p w14:paraId="7C89EB2E" w14:textId="77777777" w:rsidR="00284672" w:rsidRPr="007F4598" w:rsidRDefault="00284672" w:rsidP="00284672">
      <w:pPr>
        <w:pStyle w:val="Default"/>
        <w:rPr>
          <w:rFonts w:asciiTheme="minorHAnsi" w:hAnsiTheme="minorHAnsi" w:cstheme="minorHAnsi"/>
        </w:rPr>
      </w:pPr>
    </w:p>
    <w:p w14:paraId="52104018" w14:textId="77777777" w:rsidR="00284672" w:rsidRPr="002028C4" w:rsidRDefault="00284672" w:rsidP="00284672">
      <w:pPr>
        <w:pStyle w:val="Default"/>
        <w:rPr>
          <w:rFonts w:asciiTheme="minorHAnsi" w:hAnsiTheme="minorHAnsi" w:cstheme="minorHAnsi"/>
        </w:rPr>
      </w:pPr>
      <w:r w:rsidRPr="002028C4">
        <w:rPr>
          <w:rFonts w:asciiTheme="minorHAnsi" w:hAnsiTheme="minorHAnsi" w:cstheme="minorHAnsi"/>
          <w:bCs/>
        </w:rPr>
        <w:t>After the visit</w:t>
      </w:r>
      <w:r>
        <w:rPr>
          <w:rFonts w:asciiTheme="minorHAnsi" w:hAnsiTheme="minorHAnsi" w:cstheme="minorHAnsi"/>
        </w:rPr>
        <w:t>:</w:t>
      </w:r>
      <w:r w:rsidRPr="002028C4">
        <w:rPr>
          <w:rFonts w:asciiTheme="minorHAnsi" w:hAnsiTheme="minorHAnsi" w:cstheme="minorHAnsi"/>
        </w:rPr>
        <w:t xml:space="preserve"> </w:t>
      </w:r>
    </w:p>
    <w:p w14:paraId="5477B75A" w14:textId="77777777" w:rsidR="00284672" w:rsidRPr="00B2090D" w:rsidRDefault="00284672" w:rsidP="00284672">
      <w:pPr>
        <w:pStyle w:val="Default"/>
        <w:numPr>
          <w:ilvl w:val="0"/>
          <w:numId w:val="49"/>
        </w:numPr>
        <w:spacing w:after="30"/>
        <w:rPr>
          <w:rFonts w:asciiTheme="minorHAnsi" w:hAnsiTheme="minorHAnsi" w:cstheme="minorHAnsi"/>
          <w:color w:val="auto"/>
        </w:rPr>
      </w:pPr>
      <w:r w:rsidRPr="00B2090D">
        <w:rPr>
          <w:rFonts w:asciiTheme="minorHAnsi" w:hAnsiTheme="minorHAnsi" w:cstheme="minorHAnsi"/>
          <w:color w:val="auto"/>
        </w:rPr>
        <w:t>Report back to the school and alert the Safeguarding Lead / Office Team you are safe and well.</w:t>
      </w:r>
    </w:p>
    <w:p w14:paraId="0FC1E159" w14:textId="77777777" w:rsidR="00284672" w:rsidRPr="007F4598" w:rsidRDefault="00284672" w:rsidP="00284672">
      <w:pPr>
        <w:pStyle w:val="Default"/>
        <w:numPr>
          <w:ilvl w:val="0"/>
          <w:numId w:val="49"/>
        </w:numPr>
        <w:spacing w:after="30"/>
        <w:rPr>
          <w:rFonts w:asciiTheme="minorHAnsi" w:hAnsiTheme="minorHAnsi" w:cstheme="minorHAnsi"/>
        </w:rPr>
      </w:pPr>
      <w:r w:rsidRPr="007F4598">
        <w:rPr>
          <w:rFonts w:asciiTheme="minorHAnsi" w:hAnsiTheme="minorHAnsi" w:cstheme="minorHAnsi"/>
        </w:rPr>
        <w:t xml:space="preserve">If you are not returning directly to school, telephone the school after the visit to say you have left the home visit. </w:t>
      </w:r>
    </w:p>
    <w:p w14:paraId="1BEECB28" w14:textId="77777777" w:rsidR="00284672" w:rsidRPr="007F4598" w:rsidRDefault="00284672" w:rsidP="00284672">
      <w:pPr>
        <w:pStyle w:val="Default"/>
        <w:numPr>
          <w:ilvl w:val="0"/>
          <w:numId w:val="49"/>
        </w:numPr>
        <w:spacing w:after="30"/>
        <w:rPr>
          <w:rFonts w:asciiTheme="minorHAnsi" w:hAnsiTheme="minorHAnsi" w:cstheme="minorHAnsi"/>
        </w:rPr>
      </w:pPr>
      <w:r w:rsidRPr="007F4598">
        <w:rPr>
          <w:rFonts w:asciiTheme="minorHAnsi" w:hAnsiTheme="minorHAnsi" w:cstheme="minorHAnsi"/>
        </w:rPr>
        <w:t xml:space="preserve">Any Child Protection concerns arising from home visits should be discussed with the Safeguarding team on arrival back to school. </w:t>
      </w:r>
    </w:p>
    <w:p w14:paraId="32F47D5F" w14:textId="77777777" w:rsidR="00284672" w:rsidRPr="007F4598" w:rsidRDefault="00284672" w:rsidP="00284672">
      <w:pPr>
        <w:pStyle w:val="Default"/>
        <w:numPr>
          <w:ilvl w:val="0"/>
          <w:numId w:val="49"/>
        </w:numPr>
        <w:rPr>
          <w:rFonts w:asciiTheme="minorHAnsi" w:hAnsiTheme="minorHAnsi" w:cstheme="minorHAnsi"/>
        </w:rPr>
      </w:pPr>
      <w:r w:rsidRPr="007F4598">
        <w:rPr>
          <w:rFonts w:asciiTheme="minorHAnsi" w:hAnsiTheme="minorHAnsi" w:cstheme="minorHAnsi"/>
        </w:rPr>
        <w:t xml:space="preserve">At school do not discuss individual home visits with staff who are not involved with those </w:t>
      </w:r>
      <w:proofErr w:type="gramStart"/>
      <w:r w:rsidRPr="007F4598">
        <w:rPr>
          <w:rFonts w:asciiTheme="minorHAnsi" w:hAnsiTheme="minorHAnsi" w:cstheme="minorHAnsi"/>
        </w:rPr>
        <w:t>particular children</w:t>
      </w:r>
      <w:proofErr w:type="gramEnd"/>
      <w:r w:rsidRPr="007F4598">
        <w:rPr>
          <w:rFonts w:asciiTheme="minorHAnsi" w:hAnsiTheme="minorHAnsi" w:cstheme="minorHAnsi"/>
        </w:rPr>
        <w:t xml:space="preserve">. </w:t>
      </w:r>
    </w:p>
    <w:p w14:paraId="687A760F" w14:textId="77777777" w:rsidR="00284672" w:rsidRPr="007F4598" w:rsidRDefault="00284672" w:rsidP="00284672">
      <w:pPr>
        <w:pStyle w:val="Default"/>
        <w:numPr>
          <w:ilvl w:val="0"/>
          <w:numId w:val="49"/>
        </w:numPr>
        <w:spacing w:after="30"/>
        <w:rPr>
          <w:rFonts w:asciiTheme="minorHAnsi" w:hAnsiTheme="minorHAnsi" w:cstheme="minorHAnsi"/>
        </w:rPr>
      </w:pPr>
      <w:r w:rsidRPr="007F4598">
        <w:rPr>
          <w:rFonts w:asciiTheme="minorHAnsi" w:hAnsiTheme="minorHAnsi" w:cstheme="minorHAnsi"/>
        </w:rPr>
        <w:t xml:space="preserve">It is essential that staff write a short report on every visit they make. </w:t>
      </w:r>
      <w:r>
        <w:rPr>
          <w:rFonts w:asciiTheme="minorHAnsi" w:hAnsiTheme="minorHAnsi" w:cstheme="minorHAnsi"/>
        </w:rPr>
        <w:t xml:space="preserve"> This should be recorded on CPOMS. </w:t>
      </w:r>
    </w:p>
    <w:p w14:paraId="3D100167" w14:textId="77777777" w:rsidR="00284672" w:rsidRPr="007F4598" w:rsidRDefault="00284672" w:rsidP="00284672">
      <w:pPr>
        <w:pStyle w:val="Default"/>
        <w:numPr>
          <w:ilvl w:val="0"/>
          <w:numId w:val="49"/>
        </w:numPr>
        <w:spacing w:after="30"/>
        <w:rPr>
          <w:rFonts w:asciiTheme="minorHAnsi" w:hAnsiTheme="minorHAnsi" w:cstheme="minorHAnsi"/>
        </w:rPr>
      </w:pPr>
      <w:r w:rsidRPr="007F4598">
        <w:rPr>
          <w:rFonts w:asciiTheme="minorHAnsi" w:hAnsiTheme="minorHAnsi" w:cstheme="minorHAnsi"/>
        </w:rPr>
        <w:t xml:space="preserve">If an incident does occur the </w:t>
      </w:r>
      <w:r>
        <w:rPr>
          <w:rFonts w:asciiTheme="minorHAnsi" w:hAnsiTheme="minorHAnsi" w:cstheme="minorHAnsi"/>
        </w:rPr>
        <w:t>staff member</w:t>
      </w:r>
      <w:r w:rsidRPr="007F4598">
        <w:rPr>
          <w:rFonts w:asciiTheme="minorHAnsi" w:hAnsiTheme="minorHAnsi" w:cstheme="minorHAnsi"/>
        </w:rPr>
        <w:t xml:space="preserve"> should record all details as soon as possible after the </w:t>
      </w:r>
      <w:proofErr w:type="gramStart"/>
      <w:r w:rsidRPr="007F4598">
        <w:rPr>
          <w:rFonts w:asciiTheme="minorHAnsi" w:hAnsiTheme="minorHAnsi" w:cstheme="minorHAnsi"/>
        </w:rPr>
        <w:t>incident, before</w:t>
      </w:r>
      <w:proofErr w:type="gramEnd"/>
      <w:r w:rsidRPr="007F4598">
        <w:rPr>
          <w:rFonts w:asciiTheme="minorHAnsi" w:hAnsiTheme="minorHAnsi" w:cstheme="minorHAnsi"/>
        </w:rPr>
        <w:t xml:space="preserve"> precise recollection of events falls from their memory. </w:t>
      </w:r>
    </w:p>
    <w:p w14:paraId="2A12B219" w14:textId="77777777" w:rsidR="00284672" w:rsidRDefault="00284672" w:rsidP="00284672">
      <w:pPr>
        <w:pStyle w:val="Default"/>
        <w:numPr>
          <w:ilvl w:val="0"/>
          <w:numId w:val="49"/>
        </w:numPr>
        <w:rPr>
          <w:rFonts w:asciiTheme="minorHAnsi" w:hAnsiTheme="minorHAnsi" w:cstheme="minorHAnsi"/>
        </w:rPr>
      </w:pPr>
      <w:r w:rsidRPr="007F4598">
        <w:rPr>
          <w:rFonts w:asciiTheme="minorHAnsi" w:hAnsiTheme="minorHAnsi" w:cstheme="minorHAnsi"/>
        </w:rPr>
        <w:t xml:space="preserve">If an accusation of abuse is made against the visit/visitor advice should be sought from the head teacher as soon as possible. </w:t>
      </w:r>
    </w:p>
    <w:p w14:paraId="2A472F37" w14:textId="77777777" w:rsidR="00284672" w:rsidRPr="007F4598" w:rsidRDefault="00284672" w:rsidP="00284672">
      <w:pPr>
        <w:pStyle w:val="Default"/>
        <w:numPr>
          <w:ilvl w:val="0"/>
          <w:numId w:val="49"/>
        </w:numPr>
        <w:rPr>
          <w:rFonts w:asciiTheme="minorHAnsi" w:hAnsiTheme="minorHAnsi" w:cstheme="minorHAnsi"/>
        </w:rPr>
      </w:pPr>
      <w:r>
        <w:rPr>
          <w:rFonts w:asciiTheme="minorHAnsi" w:hAnsiTheme="minorHAnsi" w:cstheme="minorHAnsi"/>
        </w:rPr>
        <w:t>Following any incidents or threatening behaviour the staff member must inform their line manager / head teacher. An Employee Warning System assessment form should be completed and submitted to DMBC. Minor incidents of verbal abuse should also be recorded.</w:t>
      </w:r>
    </w:p>
    <w:p w14:paraId="07EB2B6C" w14:textId="77777777" w:rsidR="00284672" w:rsidRPr="007F4598" w:rsidRDefault="00284672" w:rsidP="00284672">
      <w:pPr>
        <w:pStyle w:val="Default"/>
        <w:rPr>
          <w:rFonts w:asciiTheme="minorHAnsi" w:hAnsiTheme="minorHAnsi" w:cstheme="minorHAnsi"/>
        </w:rPr>
      </w:pPr>
    </w:p>
    <w:p w14:paraId="63ED8AED" w14:textId="77777777" w:rsidR="00284672" w:rsidRDefault="00284672" w:rsidP="00284672">
      <w:pPr>
        <w:pStyle w:val="Default"/>
        <w:rPr>
          <w:rFonts w:asciiTheme="minorHAnsi" w:hAnsiTheme="minorHAnsi" w:cstheme="minorHAnsi"/>
          <w:b/>
          <w:bCs/>
        </w:rPr>
      </w:pPr>
      <w:r>
        <w:rPr>
          <w:rFonts w:asciiTheme="minorHAnsi" w:hAnsiTheme="minorHAnsi" w:cstheme="minorHAnsi"/>
          <w:b/>
          <w:bCs/>
        </w:rPr>
        <w:t>EYFS Visits</w:t>
      </w:r>
    </w:p>
    <w:p w14:paraId="2AF784E2" w14:textId="77777777" w:rsidR="00284672" w:rsidRDefault="00284672" w:rsidP="00284672">
      <w:pPr>
        <w:pStyle w:val="Default"/>
        <w:rPr>
          <w:rFonts w:asciiTheme="minorHAnsi" w:hAnsiTheme="minorHAnsi" w:cstheme="minorHAnsi"/>
          <w:b/>
          <w:bCs/>
        </w:rPr>
      </w:pPr>
    </w:p>
    <w:p w14:paraId="74B1A352" w14:textId="77777777" w:rsidR="00284672" w:rsidRDefault="00284672" w:rsidP="00284672">
      <w:pPr>
        <w:autoSpaceDE w:val="0"/>
        <w:autoSpaceDN w:val="0"/>
        <w:adjustRightInd w:val="0"/>
        <w:spacing w:after="0" w:line="240" w:lineRule="auto"/>
        <w:rPr>
          <w:rFonts w:cstheme="minorHAnsi"/>
          <w:color w:val="000000"/>
          <w:sz w:val="24"/>
          <w:szCs w:val="24"/>
        </w:rPr>
      </w:pPr>
      <w:r w:rsidRPr="00CC408A">
        <w:rPr>
          <w:rFonts w:cstheme="minorHAnsi"/>
          <w:color w:val="000000"/>
          <w:sz w:val="24"/>
          <w:szCs w:val="24"/>
        </w:rPr>
        <w:t xml:space="preserve">The class teacher and </w:t>
      </w:r>
      <w:r>
        <w:rPr>
          <w:rFonts w:cstheme="minorHAnsi"/>
          <w:color w:val="000000"/>
          <w:sz w:val="24"/>
          <w:szCs w:val="24"/>
        </w:rPr>
        <w:t xml:space="preserve">a </w:t>
      </w:r>
      <w:r w:rsidRPr="00CC408A">
        <w:rPr>
          <w:rFonts w:cstheme="minorHAnsi"/>
          <w:color w:val="000000"/>
          <w:sz w:val="24"/>
          <w:szCs w:val="24"/>
        </w:rPr>
        <w:t xml:space="preserve">teaching assistant should make each visit together. As well as the obvious safety implications, this allows one to talk to the child’s parents and the other to focus on the child. This can be the beginning of the relationship between the teacher and the child, especially as staff have been invited into the child’s home. It also means that the parent has focused time with the Teacher or Teaching Assistant. Fifteen minutes is the standard </w:t>
      </w:r>
      <w:proofErr w:type="gramStart"/>
      <w:r w:rsidRPr="00CC408A">
        <w:rPr>
          <w:rFonts w:cstheme="minorHAnsi"/>
          <w:color w:val="000000"/>
          <w:sz w:val="24"/>
          <w:szCs w:val="24"/>
        </w:rPr>
        <w:t>period of time</w:t>
      </w:r>
      <w:proofErr w:type="gramEnd"/>
      <w:r w:rsidRPr="00CC408A">
        <w:rPr>
          <w:rFonts w:cstheme="minorHAnsi"/>
          <w:color w:val="000000"/>
          <w:sz w:val="24"/>
          <w:szCs w:val="24"/>
        </w:rPr>
        <w:t xml:space="preserve"> devoted to each home visit. Visits take place either during the term before children are due to start attending Nursery or Reception or at the beginning of their start term.</w:t>
      </w:r>
    </w:p>
    <w:p w14:paraId="5DD37D18" w14:textId="77777777" w:rsidR="00284672" w:rsidRDefault="00284672" w:rsidP="00284672">
      <w:pPr>
        <w:autoSpaceDE w:val="0"/>
        <w:autoSpaceDN w:val="0"/>
        <w:adjustRightInd w:val="0"/>
        <w:spacing w:after="0" w:line="240" w:lineRule="auto"/>
        <w:rPr>
          <w:rFonts w:cstheme="minorHAnsi"/>
          <w:color w:val="000000"/>
          <w:sz w:val="24"/>
          <w:szCs w:val="24"/>
        </w:rPr>
      </w:pPr>
      <w:r w:rsidRPr="00CC408A">
        <w:rPr>
          <w:rFonts w:cstheme="minorHAnsi"/>
          <w:color w:val="000000"/>
          <w:sz w:val="24"/>
          <w:szCs w:val="24"/>
        </w:rPr>
        <w:t xml:space="preserve">Parents are always telephoned in advance to confirm the appointment. </w:t>
      </w:r>
      <w:r w:rsidRPr="00CC408A">
        <w:rPr>
          <w:rFonts w:cstheme="minorHAnsi"/>
          <w:b/>
          <w:bCs/>
          <w:color w:val="000000"/>
          <w:sz w:val="24"/>
          <w:szCs w:val="24"/>
        </w:rPr>
        <w:t xml:space="preserve">If a visit is considered high </w:t>
      </w:r>
      <w:proofErr w:type="gramStart"/>
      <w:r w:rsidRPr="00CC408A">
        <w:rPr>
          <w:rFonts w:cstheme="minorHAnsi"/>
          <w:b/>
          <w:bCs/>
          <w:color w:val="000000"/>
          <w:sz w:val="24"/>
          <w:szCs w:val="24"/>
        </w:rPr>
        <w:t>risk</w:t>
      </w:r>
      <w:proofErr w:type="gramEnd"/>
      <w:r w:rsidRPr="00CC408A">
        <w:rPr>
          <w:rFonts w:cstheme="minorHAnsi"/>
          <w:b/>
          <w:bCs/>
          <w:color w:val="000000"/>
          <w:sz w:val="24"/>
          <w:szCs w:val="24"/>
        </w:rPr>
        <w:t xml:space="preserve"> then a home visit should not take place. </w:t>
      </w:r>
      <w:r w:rsidRPr="00CC408A">
        <w:rPr>
          <w:rFonts w:cstheme="minorHAnsi"/>
          <w:color w:val="000000"/>
          <w:sz w:val="24"/>
          <w:szCs w:val="24"/>
        </w:rPr>
        <w:t xml:space="preserve">A more safe and secure area at the school should be used for the appointment. </w:t>
      </w:r>
    </w:p>
    <w:p w14:paraId="1572E8C0" w14:textId="77777777" w:rsidR="00284672" w:rsidRPr="00CC408A" w:rsidRDefault="00284672" w:rsidP="00284672">
      <w:pPr>
        <w:autoSpaceDE w:val="0"/>
        <w:autoSpaceDN w:val="0"/>
        <w:adjustRightInd w:val="0"/>
        <w:spacing w:after="0" w:line="240" w:lineRule="auto"/>
        <w:rPr>
          <w:rFonts w:cstheme="minorHAnsi"/>
          <w:color w:val="000000"/>
          <w:sz w:val="24"/>
          <w:szCs w:val="24"/>
        </w:rPr>
      </w:pPr>
    </w:p>
    <w:p w14:paraId="7457B7DB" w14:textId="77777777" w:rsidR="00284672" w:rsidRPr="00CC408A" w:rsidRDefault="00284672" w:rsidP="00284672">
      <w:pPr>
        <w:autoSpaceDE w:val="0"/>
        <w:autoSpaceDN w:val="0"/>
        <w:adjustRightInd w:val="0"/>
        <w:spacing w:after="0" w:line="240" w:lineRule="auto"/>
        <w:rPr>
          <w:rFonts w:cstheme="minorHAnsi"/>
          <w:color w:val="000000"/>
          <w:sz w:val="24"/>
          <w:szCs w:val="24"/>
        </w:rPr>
      </w:pPr>
      <w:r w:rsidRPr="00CC408A">
        <w:rPr>
          <w:rFonts w:cstheme="minorHAnsi"/>
          <w:bCs/>
          <w:color w:val="000000"/>
          <w:sz w:val="24"/>
          <w:szCs w:val="24"/>
        </w:rPr>
        <w:t xml:space="preserve">Equipment needed: </w:t>
      </w:r>
    </w:p>
    <w:p w14:paraId="64354FE8" w14:textId="77777777" w:rsidR="00284672" w:rsidRPr="00CC408A" w:rsidRDefault="00284672" w:rsidP="00284672">
      <w:pPr>
        <w:autoSpaceDE w:val="0"/>
        <w:autoSpaceDN w:val="0"/>
        <w:adjustRightInd w:val="0"/>
        <w:spacing w:after="0" w:line="240" w:lineRule="auto"/>
        <w:rPr>
          <w:rFonts w:cstheme="minorHAnsi"/>
          <w:color w:val="000000"/>
          <w:sz w:val="24"/>
          <w:szCs w:val="24"/>
        </w:rPr>
      </w:pPr>
      <w:r w:rsidRPr="00CC408A">
        <w:rPr>
          <w:rFonts w:cstheme="minorHAnsi"/>
          <w:color w:val="000000"/>
          <w:sz w:val="24"/>
          <w:szCs w:val="24"/>
        </w:rPr>
        <w:t xml:space="preserve">Visiting staff members will take an information pack with them when visiting a pupil and their parents in their home. This would usually contain photographs of staff and the kinds of activities the children will be doing inside and outside of the school, as well as the standard forms that would need to be filled in by the </w:t>
      </w:r>
      <w:r w:rsidRPr="00CC408A">
        <w:rPr>
          <w:rFonts w:cstheme="minorHAnsi"/>
          <w:color w:val="000000"/>
          <w:sz w:val="24"/>
          <w:szCs w:val="24"/>
        </w:rPr>
        <w:lastRenderedPageBreak/>
        <w:t xml:space="preserve">parents. Either the teacher or the Teaching Assistant will play/read stories to the child and the other adult will engage with the parent/carer. </w:t>
      </w:r>
    </w:p>
    <w:p w14:paraId="6C476127" w14:textId="77777777" w:rsidR="00284672" w:rsidRPr="00CC408A" w:rsidRDefault="00284672" w:rsidP="00284672">
      <w:pPr>
        <w:pStyle w:val="Default"/>
        <w:rPr>
          <w:rFonts w:asciiTheme="minorHAnsi" w:hAnsiTheme="minorHAnsi" w:cstheme="minorHAnsi"/>
          <w:b/>
          <w:bCs/>
        </w:rPr>
      </w:pPr>
      <w:r w:rsidRPr="00CC408A">
        <w:rPr>
          <w:rFonts w:asciiTheme="minorHAnsi" w:hAnsiTheme="minorHAnsi" w:cstheme="minorHAnsi"/>
        </w:rPr>
        <w:t>Staff should also take a mobile phone for safety reasons and some small toys and books for the child to play with if needed.</w:t>
      </w:r>
      <w:r>
        <w:rPr>
          <w:rFonts w:asciiTheme="minorHAnsi" w:hAnsiTheme="minorHAnsi" w:cstheme="minorHAnsi"/>
        </w:rPr>
        <w:t xml:space="preserve"> </w:t>
      </w:r>
    </w:p>
    <w:p w14:paraId="09670843" w14:textId="77777777" w:rsidR="00284672" w:rsidRDefault="00284672" w:rsidP="00284672">
      <w:pPr>
        <w:pStyle w:val="Default"/>
        <w:rPr>
          <w:rFonts w:asciiTheme="minorHAnsi" w:hAnsiTheme="minorHAnsi" w:cstheme="minorHAnsi"/>
          <w:b/>
          <w:bCs/>
        </w:rPr>
      </w:pPr>
    </w:p>
    <w:p w14:paraId="50B4A5D1" w14:textId="77777777" w:rsidR="00284672" w:rsidRDefault="00284672" w:rsidP="00284672">
      <w:pPr>
        <w:pStyle w:val="Default"/>
        <w:rPr>
          <w:rFonts w:asciiTheme="minorHAnsi" w:hAnsiTheme="minorHAnsi" w:cstheme="minorHAnsi"/>
          <w:b/>
          <w:bCs/>
        </w:rPr>
      </w:pPr>
      <w:r w:rsidRPr="007F4598">
        <w:rPr>
          <w:rFonts w:asciiTheme="minorHAnsi" w:hAnsiTheme="minorHAnsi" w:cstheme="minorHAnsi"/>
          <w:b/>
          <w:bCs/>
        </w:rPr>
        <w:t xml:space="preserve">Making Safe Home Visits: summary </w:t>
      </w:r>
    </w:p>
    <w:p w14:paraId="3D4A1499" w14:textId="77777777" w:rsidR="00284672" w:rsidRPr="007F4598" w:rsidRDefault="00284672" w:rsidP="00284672">
      <w:pPr>
        <w:pStyle w:val="Default"/>
        <w:rPr>
          <w:rFonts w:asciiTheme="minorHAnsi" w:hAnsiTheme="minorHAnsi" w:cstheme="minorHAnsi"/>
        </w:rPr>
      </w:pPr>
    </w:p>
    <w:p w14:paraId="5E050AF8"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Before </w:t>
      </w:r>
      <w:r>
        <w:rPr>
          <w:rFonts w:asciiTheme="minorHAnsi" w:hAnsiTheme="minorHAnsi" w:cstheme="minorHAnsi"/>
          <w:b/>
          <w:bCs/>
        </w:rPr>
        <w:t>the visit</w:t>
      </w:r>
    </w:p>
    <w:p w14:paraId="0282C0B0"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w:t>
      </w:r>
      <w:r>
        <w:rPr>
          <w:rFonts w:asciiTheme="minorHAnsi" w:hAnsiTheme="minorHAnsi" w:cstheme="minorHAnsi"/>
        </w:rPr>
        <w:t>Ensure DSL has approved and is aware of the visit.</w:t>
      </w:r>
    </w:p>
    <w:p w14:paraId="6D26C553"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Be clear about the purpose of the visit. </w:t>
      </w:r>
    </w:p>
    <w:p w14:paraId="036CF380"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Arrange for an appropriate person to accompany you, if required. </w:t>
      </w:r>
    </w:p>
    <w:p w14:paraId="05C620BD"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Be well informed about the subject of the visit. </w:t>
      </w:r>
    </w:p>
    <w:p w14:paraId="1CE29EB8"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rPr>
        <w:t xml:space="preserve">• Always make sure that the school knows where you are going, has your mobile telephone number and your safe word is </w:t>
      </w:r>
      <w:r>
        <w:rPr>
          <w:rFonts w:asciiTheme="minorHAnsi" w:hAnsiTheme="minorHAnsi" w:cstheme="minorHAnsi"/>
        </w:rPr>
        <w:t>known by all members of the Office Team &amp; SLT</w:t>
      </w:r>
      <w:r w:rsidRPr="007F4598">
        <w:rPr>
          <w:rFonts w:asciiTheme="minorHAnsi" w:hAnsiTheme="minorHAnsi" w:cstheme="minorHAnsi"/>
        </w:rPr>
        <w:t xml:space="preserve">. </w:t>
      </w:r>
    </w:p>
    <w:p w14:paraId="3CEFCB31" w14:textId="77777777" w:rsidR="00284672" w:rsidRPr="007F4598" w:rsidRDefault="00284672" w:rsidP="00284672">
      <w:pPr>
        <w:pStyle w:val="Default"/>
        <w:rPr>
          <w:rFonts w:asciiTheme="minorHAnsi" w:hAnsiTheme="minorHAnsi" w:cstheme="minorHAnsi"/>
        </w:rPr>
      </w:pPr>
    </w:p>
    <w:p w14:paraId="5652E22D"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During </w:t>
      </w:r>
      <w:r>
        <w:rPr>
          <w:rFonts w:asciiTheme="minorHAnsi" w:hAnsiTheme="minorHAnsi" w:cstheme="minorHAnsi"/>
          <w:b/>
          <w:bCs/>
        </w:rPr>
        <w:t>the visit</w:t>
      </w:r>
    </w:p>
    <w:p w14:paraId="44BBCE36"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Carry a mobile phone with you. </w:t>
      </w:r>
    </w:p>
    <w:p w14:paraId="73E2BCBD"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Consider who you need to see. </w:t>
      </w:r>
    </w:p>
    <w:p w14:paraId="5C6F97AB"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Make a prior appointment to establish a time of visit. </w:t>
      </w:r>
    </w:p>
    <w:p w14:paraId="401A6273"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Carry identification; do not wear it on a necklace lanyard. </w:t>
      </w:r>
    </w:p>
    <w:p w14:paraId="4F3F9BC3"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Do not stay too long. </w:t>
      </w:r>
    </w:p>
    <w:p w14:paraId="56475457"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Introduce yourself. </w:t>
      </w:r>
    </w:p>
    <w:p w14:paraId="097B78E8"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Be professional. </w:t>
      </w:r>
    </w:p>
    <w:p w14:paraId="60DA13F4"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rPr>
        <w:t xml:space="preserve">• Don’t carry large sums of money. </w:t>
      </w:r>
    </w:p>
    <w:p w14:paraId="293C4FE8" w14:textId="77777777" w:rsidR="00284672" w:rsidRPr="007F4598" w:rsidRDefault="00284672" w:rsidP="00284672">
      <w:pPr>
        <w:pStyle w:val="Default"/>
        <w:rPr>
          <w:rFonts w:asciiTheme="minorHAnsi" w:hAnsiTheme="minorHAnsi" w:cstheme="minorHAnsi"/>
        </w:rPr>
      </w:pPr>
    </w:p>
    <w:p w14:paraId="09D25013"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Action to take if you are </w:t>
      </w:r>
      <w:proofErr w:type="gramStart"/>
      <w:r w:rsidRPr="007F4598">
        <w:rPr>
          <w:rFonts w:asciiTheme="minorHAnsi" w:hAnsiTheme="minorHAnsi" w:cstheme="minorHAnsi"/>
          <w:b/>
          <w:bCs/>
        </w:rPr>
        <w:t>threatened</w:t>
      </w:r>
      <w:proofErr w:type="gramEnd"/>
      <w:r w:rsidRPr="007F4598">
        <w:rPr>
          <w:rFonts w:asciiTheme="minorHAnsi" w:hAnsiTheme="minorHAnsi" w:cstheme="minorHAnsi"/>
          <w:b/>
          <w:bCs/>
        </w:rPr>
        <w:t xml:space="preserve"> </w:t>
      </w:r>
    </w:p>
    <w:p w14:paraId="6456A5BE"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If you are threatened or prevented from leaving stay calm and try to control the situation. Try to appear confident, speak slowly and clearly and not be enticed into an argument. Try to diffuse situation by saying you will seek advice from a senior member of staff or colleague. </w:t>
      </w:r>
    </w:p>
    <w:p w14:paraId="6B2156BE" w14:textId="77777777" w:rsidR="00284672" w:rsidRPr="007F4598" w:rsidRDefault="00284672" w:rsidP="00284672">
      <w:pPr>
        <w:pStyle w:val="Default"/>
        <w:spacing w:after="30"/>
        <w:rPr>
          <w:rFonts w:asciiTheme="minorHAnsi" w:hAnsiTheme="minorHAnsi" w:cstheme="minorHAnsi"/>
        </w:rPr>
      </w:pPr>
      <w:r w:rsidRPr="007F4598">
        <w:rPr>
          <w:rFonts w:asciiTheme="minorHAnsi" w:hAnsiTheme="minorHAnsi" w:cstheme="minorHAnsi"/>
        </w:rPr>
        <w:t xml:space="preserve">• Keep your distance, never </w:t>
      </w:r>
      <w:proofErr w:type="gramStart"/>
      <w:r w:rsidRPr="007F4598">
        <w:rPr>
          <w:rFonts w:asciiTheme="minorHAnsi" w:hAnsiTheme="minorHAnsi" w:cstheme="minorHAnsi"/>
        </w:rPr>
        <w:t>touch</w:t>
      </w:r>
      <w:proofErr w:type="gramEnd"/>
      <w:r w:rsidRPr="007F4598">
        <w:rPr>
          <w:rFonts w:asciiTheme="minorHAnsi" w:hAnsiTheme="minorHAnsi" w:cstheme="minorHAnsi"/>
        </w:rPr>
        <w:t xml:space="preserve"> or turn your back on someone who is angry. </w:t>
      </w:r>
    </w:p>
    <w:p w14:paraId="7909A65D"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rPr>
        <w:t xml:space="preserve">• If staff attend as a pair wait outside the property until all staff involved have arrived. Consider whether sending out two members of staff may escalate the difficulties. </w:t>
      </w:r>
    </w:p>
    <w:p w14:paraId="02403AFF" w14:textId="77777777" w:rsidR="00284672" w:rsidRPr="007F4598" w:rsidRDefault="00284672" w:rsidP="00284672">
      <w:pPr>
        <w:pStyle w:val="Default"/>
        <w:spacing w:after="27"/>
        <w:rPr>
          <w:rFonts w:asciiTheme="minorHAnsi" w:hAnsiTheme="minorHAnsi" w:cstheme="minorHAnsi"/>
        </w:rPr>
      </w:pPr>
      <w:r w:rsidRPr="007F4598">
        <w:rPr>
          <w:rFonts w:asciiTheme="minorHAnsi" w:hAnsiTheme="minorHAnsi" w:cstheme="minorHAnsi"/>
        </w:rPr>
        <w:t xml:space="preserve">• If working as a pair agree a code word (safe word) or phrase to alert a colleague that you need assistance or should leave. </w:t>
      </w:r>
    </w:p>
    <w:p w14:paraId="7523E9D4" w14:textId="77777777" w:rsidR="00284672" w:rsidRPr="007F4598" w:rsidRDefault="00284672" w:rsidP="00284672">
      <w:pPr>
        <w:pStyle w:val="Default"/>
        <w:spacing w:after="27"/>
        <w:rPr>
          <w:rFonts w:asciiTheme="minorHAnsi" w:hAnsiTheme="minorHAnsi" w:cstheme="minorHAnsi"/>
        </w:rPr>
      </w:pPr>
      <w:r w:rsidRPr="007F4598">
        <w:rPr>
          <w:rFonts w:asciiTheme="minorHAnsi" w:hAnsiTheme="minorHAnsi" w:cstheme="minorHAnsi"/>
        </w:rPr>
        <w:t xml:space="preserve">• The same code word should be used if you contact school to alert them that you are in danger and need support. </w:t>
      </w:r>
    </w:p>
    <w:p w14:paraId="7DCE55C3"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rPr>
        <w:t xml:space="preserve">• Staff must leave the property and reach a place of safety if you have any concerns about personal safety and inform school immediately. </w:t>
      </w:r>
    </w:p>
    <w:p w14:paraId="6FBD1266" w14:textId="77777777" w:rsidR="00284672" w:rsidRPr="007F4598" w:rsidRDefault="00284672" w:rsidP="00284672">
      <w:pPr>
        <w:pStyle w:val="Default"/>
        <w:rPr>
          <w:rFonts w:asciiTheme="minorHAnsi" w:hAnsiTheme="minorHAnsi" w:cstheme="minorHAnsi"/>
        </w:rPr>
      </w:pPr>
    </w:p>
    <w:p w14:paraId="0B8DE923"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After </w:t>
      </w:r>
      <w:r>
        <w:rPr>
          <w:rFonts w:asciiTheme="minorHAnsi" w:hAnsiTheme="minorHAnsi" w:cstheme="minorHAnsi"/>
          <w:b/>
          <w:bCs/>
        </w:rPr>
        <w:t>the visit</w:t>
      </w:r>
    </w:p>
    <w:p w14:paraId="5E35A44D"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rPr>
        <w:t xml:space="preserve">Report back in school. </w:t>
      </w:r>
    </w:p>
    <w:p w14:paraId="4AED0DD7"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rPr>
        <w:t xml:space="preserve">or </w:t>
      </w:r>
      <w:proofErr w:type="gramStart"/>
      <w:r w:rsidRPr="007F4598">
        <w:rPr>
          <w:rFonts w:asciiTheme="minorHAnsi" w:hAnsiTheme="minorHAnsi" w:cstheme="minorHAnsi"/>
        </w:rPr>
        <w:t>If</w:t>
      </w:r>
      <w:proofErr w:type="gramEnd"/>
      <w:r w:rsidRPr="007F4598">
        <w:rPr>
          <w:rFonts w:asciiTheme="minorHAnsi" w:hAnsiTheme="minorHAnsi" w:cstheme="minorHAnsi"/>
        </w:rPr>
        <w:t xml:space="preserve"> you are not returning directly to school, telephone the school after the visit to say you have left the residence. </w:t>
      </w:r>
    </w:p>
    <w:p w14:paraId="0338D237"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If you are concerned about your safety do not visit. </w:t>
      </w:r>
    </w:p>
    <w:p w14:paraId="35E54B0B" w14:textId="77777777" w:rsidR="00284672" w:rsidRPr="007F4598" w:rsidRDefault="00284672" w:rsidP="00284672">
      <w:pPr>
        <w:pStyle w:val="Default"/>
        <w:rPr>
          <w:rFonts w:asciiTheme="minorHAnsi" w:hAnsiTheme="minorHAnsi" w:cstheme="minorHAnsi"/>
        </w:rPr>
      </w:pPr>
      <w:r w:rsidRPr="007F4598">
        <w:rPr>
          <w:rFonts w:asciiTheme="minorHAnsi" w:hAnsiTheme="minorHAnsi" w:cstheme="minorHAnsi"/>
          <w:b/>
          <w:bCs/>
        </w:rPr>
        <w:t xml:space="preserve">It is strongly recommended that no one makes an evening home visit. </w:t>
      </w:r>
    </w:p>
    <w:p w14:paraId="2B604FAD" w14:textId="5CBD1518" w:rsidR="00284672" w:rsidRDefault="00284672" w:rsidP="00284672">
      <w:pPr>
        <w:rPr>
          <w:rFonts w:cstheme="minorHAnsi"/>
          <w:b/>
          <w:sz w:val="24"/>
          <w:szCs w:val="24"/>
        </w:rPr>
      </w:pPr>
      <w:r w:rsidRPr="007F4598">
        <w:rPr>
          <w:rFonts w:cstheme="minorHAnsi"/>
          <w:b/>
          <w:bCs/>
          <w:sz w:val="24"/>
          <w:szCs w:val="24"/>
        </w:rPr>
        <w:t xml:space="preserve">Safe word: </w:t>
      </w:r>
      <w:r w:rsidRPr="00A826EC">
        <w:rPr>
          <w:rFonts w:cstheme="minorHAnsi"/>
          <w:color w:val="FF0000"/>
          <w:sz w:val="24"/>
          <w:szCs w:val="24"/>
        </w:rPr>
        <w:t xml:space="preserve">To be agreed and recorded </w:t>
      </w:r>
      <w:r>
        <w:rPr>
          <w:rFonts w:cstheme="minorHAnsi"/>
          <w:color w:val="FF0000"/>
          <w:sz w:val="24"/>
          <w:szCs w:val="24"/>
        </w:rPr>
        <w:t>with the Office Team &amp; SLT</w:t>
      </w:r>
    </w:p>
    <w:p w14:paraId="28DD70FF" w14:textId="77777777" w:rsidR="00284672" w:rsidRDefault="00284672" w:rsidP="00284672">
      <w:pPr>
        <w:rPr>
          <w:rFonts w:cstheme="minorHAnsi"/>
          <w:b/>
          <w:sz w:val="24"/>
          <w:szCs w:val="24"/>
        </w:rPr>
      </w:pPr>
    </w:p>
    <w:p w14:paraId="30F80CBF" w14:textId="1DDEAB49" w:rsidR="00284672" w:rsidRDefault="00284672" w:rsidP="00284672">
      <w:pPr>
        <w:rPr>
          <w:rFonts w:cstheme="minorHAnsi"/>
          <w:b/>
          <w:sz w:val="24"/>
          <w:szCs w:val="24"/>
        </w:rPr>
      </w:pPr>
      <w:r>
        <w:rPr>
          <w:rFonts w:cstheme="minorHAnsi"/>
          <w:b/>
          <w:sz w:val="24"/>
          <w:szCs w:val="24"/>
        </w:rPr>
        <w:lastRenderedPageBreak/>
        <w:t xml:space="preserve"> Home visit checklist.</w:t>
      </w:r>
    </w:p>
    <w:p w14:paraId="370DC485" w14:textId="77777777" w:rsidR="00284672" w:rsidRDefault="00284672" w:rsidP="00284672">
      <w:pPr>
        <w:rPr>
          <w:rFonts w:cstheme="minorHAnsi"/>
          <w:b/>
          <w:sz w:val="24"/>
          <w:szCs w:val="24"/>
        </w:rPr>
      </w:pPr>
    </w:p>
    <w:tbl>
      <w:tblPr>
        <w:tblStyle w:val="TableGrid"/>
        <w:tblW w:w="0" w:type="auto"/>
        <w:tblLook w:val="04A0" w:firstRow="1" w:lastRow="0" w:firstColumn="1" w:lastColumn="0" w:noHBand="0" w:noVBand="1"/>
      </w:tblPr>
      <w:tblGrid>
        <w:gridCol w:w="1838"/>
        <w:gridCol w:w="8618"/>
      </w:tblGrid>
      <w:tr w:rsidR="00284672" w14:paraId="118E1DD7" w14:textId="77777777" w:rsidTr="00793E52">
        <w:tc>
          <w:tcPr>
            <w:tcW w:w="1838" w:type="dxa"/>
          </w:tcPr>
          <w:p w14:paraId="2638E095" w14:textId="77777777" w:rsidR="00284672" w:rsidRDefault="00284672" w:rsidP="00793E52">
            <w:pPr>
              <w:rPr>
                <w:rFonts w:cstheme="minorHAnsi"/>
                <w:b/>
                <w:sz w:val="24"/>
                <w:szCs w:val="24"/>
              </w:rPr>
            </w:pPr>
            <w:r>
              <w:rPr>
                <w:rFonts w:cstheme="minorHAnsi"/>
                <w:b/>
                <w:sz w:val="24"/>
                <w:szCs w:val="24"/>
              </w:rPr>
              <w:t>Staff name</w:t>
            </w:r>
          </w:p>
          <w:p w14:paraId="6F0C8BCB" w14:textId="77777777" w:rsidR="00284672" w:rsidRDefault="00284672" w:rsidP="00793E52">
            <w:pPr>
              <w:rPr>
                <w:rFonts w:cstheme="minorHAnsi"/>
                <w:b/>
                <w:sz w:val="24"/>
                <w:szCs w:val="24"/>
              </w:rPr>
            </w:pPr>
          </w:p>
        </w:tc>
        <w:tc>
          <w:tcPr>
            <w:tcW w:w="8618" w:type="dxa"/>
          </w:tcPr>
          <w:p w14:paraId="4F5BD884" w14:textId="77777777" w:rsidR="00284672" w:rsidRDefault="00284672" w:rsidP="00793E52">
            <w:pPr>
              <w:rPr>
                <w:rFonts w:cstheme="minorHAnsi"/>
                <w:b/>
                <w:sz w:val="24"/>
                <w:szCs w:val="24"/>
              </w:rPr>
            </w:pPr>
          </w:p>
        </w:tc>
      </w:tr>
      <w:tr w:rsidR="00284672" w14:paraId="2E857881" w14:textId="77777777" w:rsidTr="00793E52">
        <w:tc>
          <w:tcPr>
            <w:tcW w:w="1838" w:type="dxa"/>
          </w:tcPr>
          <w:p w14:paraId="141B8B70" w14:textId="77777777" w:rsidR="00284672" w:rsidRDefault="00284672" w:rsidP="00793E52">
            <w:pPr>
              <w:rPr>
                <w:rFonts w:cstheme="minorHAnsi"/>
                <w:b/>
                <w:sz w:val="24"/>
                <w:szCs w:val="24"/>
              </w:rPr>
            </w:pPr>
            <w:r>
              <w:rPr>
                <w:rFonts w:cstheme="minorHAnsi"/>
                <w:b/>
                <w:sz w:val="24"/>
                <w:szCs w:val="24"/>
              </w:rPr>
              <w:t>Date</w:t>
            </w:r>
          </w:p>
          <w:p w14:paraId="7FC1025A" w14:textId="77777777" w:rsidR="00284672" w:rsidRDefault="00284672" w:rsidP="00793E52">
            <w:pPr>
              <w:rPr>
                <w:rFonts w:cstheme="minorHAnsi"/>
                <w:b/>
                <w:sz w:val="24"/>
                <w:szCs w:val="24"/>
              </w:rPr>
            </w:pPr>
          </w:p>
        </w:tc>
        <w:tc>
          <w:tcPr>
            <w:tcW w:w="8618" w:type="dxa"/>
          </w:tcPr>
          <w:p w14:paraId="2A843F84" w14:textId="77777777" w:rsidR="00284672" w:rsidRDefault="00284672" w:rsidP="00793E52">
            <w:pPr>
              <w:rPr>
                <w:rFonts w:cstheme="minorHAnsi"/>
                <w:b/>
                <w:sz w:val="24"/>
                <w:szCs w:val="24"/>
              </w:rPr>
            </w:pPr>
          </w:p>
        </w:tc>
      </w:tr>
      <w:tr w:rsidR="00284672" w14:paraId="1B996CEA" w14:textId="77777777" w:rsidTr="00793E52">
        <w:tc>
          <w:tcPr>
            <w:tcW w:w="1838" w:type="dxa"/>
          </w:tcPr>
          <w:p w14:paraId="516CC6A0" w14:textId="77777777" w:rsidR="00284672" w:rsidRDefault="00284672" w:rsidP="00793E52">
            <w:pPr>
              <w:rPr>
                <w:rFonts w:cstheme="minorHAnsi"/>
                <w:b/>
                <w:sz w:val="24"/>
                <w:szCs w:val="24"/>
              </w:rPr>
            </w:pPr>
            <w:r>
              <w:rPr>
                <w:rFonts w:cstheme="minorHAnsi"/>
                <w:b/>
                <w:sz w:val="24"/>
                <w:szCs w:val="24"/>
              </w:rPr>
              <w:t xml:space="preserve">Contact </w:t>
            </w:r>
            <w:proofErr w:type="gramStart"/>
            <w:r>
              <w:rPr>
                <w:rFonts w:cstheme="minorHAnsi"/>
                <w:b/>
                <w:sz w:val="24"/>
                <w:szCs w:val="24"/>
              </w:rPr>
              <w:t>number</w:t>
            </w:r>
            <w:proofErr w:type="gramEnd"/>
          </w:p>
          <w:p w14:paraId="550CD931" w14:textId="77777777" w:rsidR="00284672" w:rsidRDefault="00284672" w:rsidP="00793E52">
            <w:pPr>
              <w:rPr>
                <w:rFonts w:cstheme="minorHAnsi"/>
                <w:b/>
                <w:sz w:val="24"/>
                <w:szCs w:val="24"/>
              </w:rPr>
            </w:pPr>
          </w:p>
        </w:tc>
        <w:tc>
          <w:tcPr>
            <w:tcW w:w="8618" w:type="dxa"/>
          </w:tcPr>
          <w:p w14:paraId="68F50A4F" w14:textId="77777777" w:rsidR="00284672" w:rsidRDefault="00284672" w:rsidP="00793E52">
            <w:pPr>
              <w:rPr>
                <w:rFonts w:cstheme="minorHAnsi"/>
                <w:b/>
                <w:sz w:val="24"/>
                <w:szCs w:val="24"/>
              </w:rPr>
            </w:pPr>
          </w:p>
        </w:tc>
      </w:tr>
    </w:tbl>
    <w:p w14:paraId="67F41C48" w14:textId="77777777" w:rsidR="00284672" w:rsidRDefault="00284672" w:rsidP="00284672">
      <w:pPr>
        <w:rPr>
          <w:rFonts w:cstheme="minorHAnsi"/>
          <w:b/>
          <w:sz w:val="24"/>
          <w:szCs w:val="24"/>
        </w:rPr>
      </w:pPr>
    </w:p>
    <w:tbl>
      <w:tblPr>
        <w:tblStyle w:val="TableGrid"/>
        <w:tblW w:w="0" w:type="auto"/>
        <w:tblLook w:val="04A0" w:firstRow="1" w:lastRow="0" w:firstColumn="1" w:lastColumn="0" w:noHBand="0" w:noVBand="1"/>
      </w:tblPr>
      <w:tblGrid>
        <w:gridCol w:w="1838"/>
        <w:gridCol w:w="8618"/>
      </w:tblGrid>
      <w:tr w:rsidR="00284672" w14:paraId="3352B5D5" w14:textId="77777777" w:rsidTr="00793E52">
        <w:tc>
          <w:tcPr>
            <w:tcW w:w="1838" w:type="dxa"/>
          </w:tcPr>
          <w:p w14:paraId="1AEDD6BE" w14:textId="77777777" w:rsidR="00284672" w:rsidRDefault="00284672" w:rsidP="00793E52">
            <w:pPr>
              <w:rPr>
                <w:rFonts w:cstheme="minorHAnsi"/>
                <w:b/>
                <w:sz w:val="24"/>
                <w:szCs w:val="24"/>
              </w:rPr>
            </w:pPr>
            <w:r>
              <w:rPr>
                <w:rFonts w:cstheme="minorHAnsi"/>
                <w:b/>
                <w:sz w:val="24"/>
                <w:szCs w:val="24"/>
              </w:rPr>
              <w:t xml:space="preserve">Family to </w:t>
            </w:r>
            <w:proofErr w:type="gramStart"/>
            <w:r>
              <w:rPr>
                <w:rFonts w:cstheme="minorHAnsi"/>
                <w:b/>
                <w:sz w:val="24"/>
                <w:szCs w:val="24"/>
              </w:rPr>
              <w:t>visit</w:t>
            </w:r>
            <w:proofErr w:type="gramEnd"/>
          </w:p>
          <w:p w14:paraId="3153EFAC" w14:textId="77777777" w:rsidR="00284672" w:rsidRDefault="00284672" w:rsidP="00793E52">
            <w:pPr>
              <w:rPr>
                <w:rFonts w:cstheme="minorHAnsi"/>
                <w:b/>
                <w:sz w:val="24"/>
                <w:szCs w:val="24"/>
              </w:rPr>
            </w:pPr>
          </w:p>
        </w:tc>
        <w:tc>
          <w:tcPr>
            <w:tcW w:w="8618" w:type="dxa"/>
          </w:tcPr>
          <w:p w14:paraId="7C1E593F" w14:textId="77777777" w:rsidR="00284672" w:rsidRDefault="00284672" w:rsidP="00793E52">
            <w:pPr>
              <w:rPr>
                <w:rFonts w:cstheme="minorHAnsi"/>
                <w:b/>
                <w:sz w:val="24"/>
                <w:szCs w:val="24"/>
              </w:rPr>
            </w:pPr>
          </w:p>
        </w:tc>
      </w:tr>
      <w:tr w:rsidR="00284672" w14:paraId="6D790CF4" w14:textId="77777777" w:rsidTr="00793E52">
        <w:tc>
          <w:tcPr>
            <w:tcW w:w="1838" w:type="dxa"/>
          </w:tcPr>
          <w:p w14:paraId="07166E3F" w14:textId="77777777" w:rsidR="00284672" w:rsidRDefault="00284672" w:rsidP="00793E52">
            <w:pPr>
              <w:rPr>
                <w:rFonts w:cstheme="minorHAnsi"/>
                <w:b/>
                <w:sz w:val="24"/>
                <w:szCs w:val="24"/>
              </w:rPr>
            </w:pPr>
            <w:r>
              <w:rPr>
                <w:rFonts w:cstheme="minorHAnsi"/>
                <w:b/>
                <w:sz w:val="24"/>
                <w:szCs w:val="24"/>
              </w:rPr>
              <w:t xml:space="preserve">Full address including </w:t>
            </w:r>
            <w:proofErr w:type="gramStart"/>
            <w:r>
              <w:rPr>
                <w:rFonts w:cstheme="minorHAnsi"/>
                <w:b/>
                <w:sz w:val="24"/>
                <w:szCs w:val="24"/>
              </w:rPr>
              <w:t>Postcode</w:t>
            </w:r>
            <w:proofErr w:type="gramEnd"/>
          </w:p>
          <w:p w14:paraId="02900D67" w14:textId="77777777" w:rsidR="00284672" w:rsidRDefault="00284672" w:rsidP="00793E52">
            <w:pPr>
              <w:rPr>
                <w:rFonts w:cstheme="minorHAnsi"/>
                <w:b/>
                <w:sz w:val="24"/>
                <w:szCs w:val="24"/>
              </w:rPr>
            </w:pPr>
          </w:p>
          <w:p w14:paraId="6B5EE9D4" w14:textId="77777777" w:rsidR="00284672" w:rsidRDefault="00284672" w:rsidP="00793E52">
            <w:pPr>
              <w:rPr>
                <w:rFonts w:cstheme="minorHAnsi"/>
                <w:b/>
                <w:sz w:val="24"/>
                <w:szCs w:val="24"/>
              </w:rPr>
            </w:pPr>
          </w:p>
          <w:p w14:paraId="333D59D0" w14:textId="77777777" w:rsidR="00284672" w:rsidRDefault="00284672" w:rsidP="00793E52">
            <w:pPr>
              <w:rPr>
                <w:rFonts w:cstheme="minorHAnsi"/>
                <w:b/>
                <w:sz w:val="24"/>
                <w:szCs w:val="24"/>
              </w:rPr>
            </w:pPr>
          </w:p>
        </w:tc>
        <w:tc>
          <w:tcPr>
            <w:tcW w:w="8618" w:type="dxa"/>
          </w:tcPr>
          <w:p w14:paraId="53AB4B6A" w14:textId="77777777" w:rsidR="00284672" w:rsidRDefault="00284672" w:rsidP="00793E52">
            <w:pPr>
              <w:rPr>
                <w:rFonts w:cstheme="minorHAnsi"/>
                <w:b/>
                <w:sz w:val="24"/>
                <w:szCs w:val="24"/>
              </w:rPr>
            </w:pPr>
          </w:p>
        </w:tc>
      </w:tr>
      <w:tr w:rsidR="00284672" w14:paraId="20C66EF7" w14:textId="77777777" w:rsidTr="00793E52">
        <w:tc>
          <w:tcPr>
            <w:tcW w:w="1838" w:type="dxa"/>
          </w:tcPr>
          <w:p w14:paraId="57F2D89C" w14:textId="77777777" w:rsidR="00284672" w:rsidRDefault="00284672" w:rsidP="00793E52">
            <w:pPr>
              <w:rPr>
                <w:rFonts w:cstheme="minorHAnsi"/>
                <w:b/>
                <w:sz w:val="24"/>
                <w:szCs w:val="24"/>
              </w:rPr>
            </w:pPr>
            <w:r>
              <w:rPr>
                <w:rFonts w:cstheme="minorHAnsi"/>
                <w:b/>
                <w:sz w:val="24"/>
                <w:szCs w:val="24"/>
              </w:rPr>
              <w:t xml:space="preserve">Contact </w:t>
            </w:r>
            <w:proofErr w:type="gramStart"/>
            <w:r>
              <w:rPr>
                <w:rFonts w:cstheme="minorHAnsi"/>
                <w:b/>
                <w:sz w:val="24"/>
                <w:szCs w:val="24"/>
              </w:rPr>
              <w:t>number</w:t>
            </w:r>
            <w:proofErr w:type="gramEnd"/>
          </w:p>
          <w:p w14:paraId="1A6CCF23" w14:textId="77777777" w:rsidR="00284672" w:rsidRDefault="00284672" w:rsidP="00793E52">
            <w:pPr>
              <w:rPr>
                <w:rFonts w:cstheme="minorHAnsi"/>
                <w:b/>
                <w:sz w:val="24"/>
                <w:szCs w:val="24"/>
              </w:rPr>
            </w:pPr>
          </w:p>
        </w:tc>
        <w:tc>
          <w:tcPr>
            <w:tcW w:w="8618" w:type="dxa"/>
          </w:tcPr>
          <w:p w14:paraId="5B532BDC" w14:textId="77777777" w:rsidR="00284672" w:rsidRDefault="00284672" w:rsidP="00793E52">
            <w:pPr>
              <w:rPr>
                <w:rFonts w:cstheme="minorHAnsi"/>
                <w:b/>
                <w:sz w:val="24"/>
                <w:szCs w:val="24"/>
              </w:rPr>
            </w:pPr>
          </w:p>
        </w:tc>
      </w:tr>
    </w:tbl>
    <w:p w14:paraId="779BBD9D" w14:textId="77777777" w:rsidR="00284672" w:rsidRDefault="00284672" w:rsidP="00284672">
      <w:pPr>
        <w:rPr>
          <w:rFonts w:cstheme="minorHAnsi"/>
          <w:b/>
          <w:sz w:val="24"/>
          <w:szCs w:val="24"/>
        </w:rPr>
      </w:pPr>
    </w:p>
    <w:tbl>
      <w:tblPr>
        <w:tblStyle w:val="TableGrid"/>
        <w:tblW w:w="0" w:type="auto"/>
        <w:tblLook w:val="04A0" w:firstRow="1" w:lastRow="0" w:firstColumn="1" w:lastColumn="0" w:noHBand="0" w:noVBand="1"/>
      </w:tblPr>
      <w:tblGrid>
        <w:gridCol w:w="1838"/>
        <w:gridCol w:w="8618"/>
      </w:tblGrid>
      <w:tr w:rsidR="00284672" w14:paraId="5C8381E9" w14:textId="77777777" w:rsidTr="00793E52">
        <w:tc>
          <w:tcPr>
            <w:tcW w:w="1838" w:type="dxa"/>
          </w:tcPr>
          <w:p w14:paraId="2CC61F9B" w14:textId="77777777" w:rsidR="00284672" w:rsidRDefault="00284672" w:rsidP="00793E52">
            <w:pPr>
              <w:rPr>
                <w:rFonts w:cstheme="minorHAnsi"/>
                <w:b/>
                <w:sz w:val="24"/>
                <w:szCs w:val="24"/>
              </w:rPr>
            </w:pPr>
            <w:r>
              <w:rPr>
                <w:rFonts w:cstheme="minorHAnsi"/>
                <w:b/>
                <w:sz w:val="24"/>
                <w:szCs w:val="24"/>
              </w:rPr>
              <w:t>Estimated arrival time</w:t>
            </w:r>
          </w:p>
        </w:tc>
        <w:tc>
          <w:tcPr>
            <w:tcW w:w="8618" w:type="dxa"/>
          </w:tcPr>
          <w:p w14:paraId="47B7429E" w14:textId="77777777" w:rsidR="00284672" w:rsidRDefault="00284672" w:rsidP="00793E52">
            <w:pPr>
              <w:rPr>
                <w:rFonts w:cstheme="minorHAnsi"/>
                <w:b/>
                <w:sz w:val="24"/>
                <w:szCs w:val="24"/>
              </w:rPr>
            </w:pPr>
          </w:p>
        </w:tc>
      </w:tr>
      <w:tr w:rsidR="00284672" w14:paraId="60AC3B9D" w14:textId="77777777" w:rsidTr="00793E52">
        <w:tc>
          <w:tcPr>
            <w:tcW w:w="1838" w:type="dxa"/>
          </w:tcPr>
          <w:p w14:paraId="3C1BB1AB" w14:textId="77777777" w:rsidR="00284672" w:rsidRDefault="00284672" w:rsidP="00793E52">
            <w:pPr>
              <w:rPr>
                <w:rFonts w:cstheme="minorHAnsi"/>
                <w:b/>
                <w:sz w:val="24"/>
                <w:szCs w:val="24"/>
              </w:rPr>
            </w:pPr>
            <w:r>
              <w:rPr>
                <w:rFonts w:cstheme="minorHAnsi"/>
                <w:b/>
                <w:sz w:val="24"/>
                <w:szCs w:val="24"/>
              </w:rPr>
              <w:t>Estimated finish time</w:t>
            </w:r>
          </w:p>
        </w:tc>
        <w:tc>
          <w:tcPr>
            <w:tcW w:w="8618" w:type="dxa"/>
          </w:tcPr>
          <w:p w14:paraId="0D7BC7CA" w14:textId="77777777" w:rsidR="00284672" w:rsidRDefault="00284672" w:rsidP="00793E52">
            <w:pPr>
              <w:rPr>
                <w:rFonts w:cstheme="minorHAnsi"/>
                <w:b/>
                <w:sz w:val="24"/>
                <w:szCs w:val="24"/>
              </w:rPr>
            </w:pPr>
          </w:p>
        </w:tc>
      </w:tr>
      <w:tr w:rsidR="00284672" w14:paraId="1E54C09E" w14:textId="77777777" w:rsidTr="00793E52">
        <w:tc>
          <w:tcPr>
            <w:tcW w:w="1838" w:type="dxa"/>
          </w:tcPr>
          <w:p w14:paraId="4A77EED2" w14:textId="77777777" w:rsidR="00284672" w:rsidRDefault="00284672" w:rsidP="00793E52">
            <w:pPr>
              <w:rPr>
                <w:rFonts w:cstheme="minorHAnsi"/>
                <w:b/>
                <w:sz w:val="24"/>
                <w:szCs w:val="24"/>
              </w:rPr>
            </w:pPr>
            <w:r>
              <w:rPr>
                <w:rFonts w:cstheme="minorHAnsi"/>
                <w:b/>
                <w:sz w:val="24"/>
                <w:szCs w:val="24"/>
              </w:rPr>
              <w:t>Notes</w:t>
            </w:r>
          </w:p>
          <w:p w14:paraId="7611C0A2" w14:textId="77777777" w:rsidR="00284672" w:rsidRDefault="00284672" w:rsidP="00793E52">
            <w:pPr>
              <w:rPr>
                <w:rFonts w:cstheme="minorHAnsi"/>
                <w:b/>
                <w:sz w:val="24"/>
                <w:szCs w:val="24"/>
              </w:rPr>
            </w:pPr>
          </w:p>
          <w:p w14:paraId="2217F898" w14:textId="77777777" w:rsidR="00284672" w:rsidRDefault="00284672" w:rsidP="00793E52">
            <w:pPr>
              <w:rPr>
                <w:rFonts w:cstheme="minorHAnsi"/>
                <w:b/>
                <w:sz w:val="24"/>
                <w:szCs w:val="24"/>
              </w:rPr>
            </w:pPr>
          </w:p>
          <w:p w14:paraId="0CA8AEDF" w14:textId="77777777" w:rsidR="00284672" w:rsidRDefault="00284672" w:rsidP="00793E52">
            <w:pPr>
              <w:rPr>
                <w:rFonts w:cstheme="minorHAnsi"/>
                <w:b/>
                <w:sz w:val="24"/>
                <w:szCs w:val="24"/>
              </w:rPr>
            </w:pPr>
          </w:p>
          <w:p w14:paraId="3E4957B6" w14:textId="77777777" w:rsidR="00284672" w:rsidRDefault="00284672" w:rsidP="00793E52">
            <w:pPr>
              <w:rPr>
                <w:rFonts w:cstheme="minorHAnsi"/>
                <w:b/>
                <w:sz w:val="24"/>
                <w:szCs w:val="24"/>
              </w:rPr>
            </w:pPr>
          </w:p>
          <w:p w14:paraId="1EB6AB86" w14:textId="77777777" w:rsidR="00284672" w:rsidRDefault="00284672" w:rsidP="00793E52">
            <w:pPr>
              <w:rPr>
                <w:rFonts w:cstheme="minorHAnsi"/>
                <w:b/>
                <w:sz w:val="24"/>
                <w:szCs w:val="24"/>
              </w:rPr>
            </w:pPr>
          </w:p>
          <w:p w14:paraId="60DEF551" w14:textId="77777777" w:rsidR="00284672" w:rsidRDefault="00284672" w:rsidP="00793E52">
            <w:pPr>
              <w:rPr>
                <w:rFonts w:cstheme="minorHAnsi"/>
                <w:b/>
                <w:sz w:val="24"/>
                <w:szCs w:val="24"/>
              </w:rPr>
            </w:pPr>
          </w:p>
        </w:tc>
        <w:tc>
          <w:tcPr>
            <w:tcW w:w="8618" w:type="dxa"/>
          </w:tcPr>
          <w:p w14:paraId="647602C2" w14:textId="77777777" w:rsidR="00284672" w:rsidRDefault="00284672" w:rsidP="00793E52">
            <w:pPr>
              <w:rPr>
                <w:rFonts w:cstheme="minorHAnsi"/>
                <w:b/>
                <w:sz w:val="24"/>
                <w:szCs w:val="24"/>
              </w:rPr>
            </w:pPr>
          </w:p>
        </w:tc>
      </w:tr>
    </w:tbl>
    <w:p w14:paraId="346E35B5" w14:textId="77777777" w:rsidR="00284672" w:rsidRDefault="00284672" w:rsidP="00284672">
      <w:pPr>
        <w:rPr>
          <w:rFonts w:cstheme="minorHAnsi"/>
          <w:b/>
          <w:sz w:val="24"/>
          <w:szCs w:val="24"/>
        </w:rPr>
      </w:pPr>
    </w:p>
    <w:tbl>
      <w:tblPr>
        <w:tblStyle w:val="TableGrid"/>
        <w:tblW w:w="0" w:type="auto"/>
        <w:tblLook w:val="04A0" w:firstRow="1" w:lastRow="0" w:firstColumn="1" w:lastColumn="0" w:noHBand="0" w:noVBand="1"/>
      </w:tblPr>
      <w:tblGrid>
        <w:gridCol w:w="4248"/>
        <w:gridCol w:w="6208"/>
      </w:tblGrid>
      <w:tr w:rsidR="00284672" w14:paraId="7C213D3A" w14:textId="77777777" w:rsidTr="00793E52">
        <w:tc>
          <w:tcPr>
            <w:tcW w:w="4248" w:type="dxa"/>
          </w:tcPr>
          <w:p w14:paraId="030F1F19" w14:textId="77777777" w:rsidR="00284672" w:rsidRDefault="00284672" w:rsidP="00793E52">
            <w:pPr>
              <w:rPr>
                <w:rFonts w:cstheme="minorHAnsi"/>
                <w:b/>
                <w:sz w:val="24"/>
                <w:szCs w:val="24"/>
              </w:rPr>
            </w:pPr>
            <w:r>
              <w:rPr>
                <w:rFonts w:cstheme="minorHAnsi"/>
                <w:b/>
                <w:sz w:val="24"/>
                <w:szCs w:val="24"/>
              </w:rPr>
              <w:t>Notified SLT / DSL / Safeguarding Lead</w:t>
            </w:r>
          </w:p>
          <w:p w14:paraId="7628BA5A" w14:textId="77777777" w:rsidR="00284672" w:rsidRDefault="00284672" w:rsidP="00793E52">
            <w:pPr>
              <w:rPr>
                <w:rFonts w:cstheme="minorHAnsi"/>
                <w:b/>
                <w:sz w:val="24"/>
                <w:szCs w:val="24"/>
              </w:rPr>
            </w:pPr>
          </w:p>
        </w:tc>
        <w:tc>
          <w:tcPr>
            <w:tcW w:w="6208" w:type="dxa"/>
          </w:tcPr>
          <w:p w14:paraId="1381F859" w14:textId="77777777" w:rsidR="00284672" w:rsidRDefault="00284672" w:rsidP="00793E52">
            <w:pPr>
              <w:rPr>
                <w:rFonts w:cstheme="minorHAnsi"/>
                <w:b/>
                <w:sz w:val="24"/>
                <w:szCs w:val="24"/>
              </w:rPr>
            </w:pPr>
          </w:p>
        </w:tc>
      </w:tr>
      <w:tr w:rsidR="00284672" w14:paraId="4F4F1ABF" w14:textId="77777777" w:rsidTr="00793E52">
        <w:tc>
          <w:tcPr>
            <w:tcW w:w="4248" w:type="dxa"/>
          </w:tcPr>
          <w:p w14:paraId="2236E48A" w14:textId="77777777" w:rsidR="00284672" w:rsidRDefault="00284672" w:rsidP="00793E52">
            <w:pPr>
              <w:rPr>
                <w:rFonts w:cstheme="minorHAnsi"/>
                <w:b/>
                <w:sz w:val="24"/>
                <w:szCs w:val="24"/>
              </w:rPr>
            </w:pPr>
            <w:r>
              <w:rPr>
                <w:rFonts w:cstheme="minorHAnsi"/>
                <w:b/>
                <w:sz w:val="24"/>
                <w:szCs w:val="24"/>
              </w:rPr>
              <w:t>Checked Employee Warning System</w:t>
            </w:r>
          </w:p>
          <w:p w14:paraId="2EEA4F63" w14:textId="77777777" w:rsidR="00284672" w:rsidRDefault="00284672" w:rsidP="00793E52">
            <w:pPr>
              <w:rPr>
                <w:rFonts w:cstheme="minorHAnsi"/>
                <w:b/>
                <w:sz w:val="24"/>
                <w:szCs w:val="24"/>
              </w:rPr>
            </w:pPr>
          </w:p>
        </w:tc>
        <w:tc>
          <w:tcPr>
            <w:tcW w:w="6208" w:type="dxa"/>
          </w:tcPr>
          <w:p w14:paraId="6DF446DA" w14:textId="77777777" w:rsidR="00284672" w:rsidRDefault="00284672" w:rsidP="00793E52">
            <w:pPr>
              <w:rPr>
                <w:rFonts w:cstheme="minorHAnsi"/>
                <w:b/>
                <w:sz w:val="24"/>
                <w:szCs w:val="24"/>
              </w:rPr>
            </w:pPr>
          </w:p>
        </w:tc>
      </w:tr>
      <w:tr w:rsidR="00284672" w14:paraId="1D7B89D2" w14:textId="77777777" w:rsidTr="00793E52">
        <w:tc>
          <w:tcPr>
            <w:tcW w:w="4248" w:type="dxa"/>
          </w:tcPr>
          <w:p w14:paraId="28C1ED7A" w14:textId="77777777" w:rsidR="00284672" w:rsidRDefault="00284672" w:rsidP="00793E52">
            <w:pPr>
              <w:rPr>
                <w:rFonts w:cstheme="minorHAnsi"/>
                <w:b/>
                <w:sz w:val="24"/>
                <w:szCs w:val="24"/>
              </w:rPr>
            </w:pPr>
            <w:r>
              <w:rPr>
                <w:rFonts w:cstheme="minorHAnsi"/>
                <w:b/>
                <w:sz w:val="24"/>
                <w:szCs w:val="24"/>
              </w:rPr>
              <w:t>Details of visit passed to Office Team</w:t>
            </w:r>
          </w:p>
          <w:p w14:paraId="32C01DDD" w14:textId="77777777" w:rsidR="00284672" w:rsidRDefault="00284672" w:rsidP="00793E52">
            <w:pPr>
              <w:rPr>
                <w:rFonts w:cstheme="minorHAnsi"/>
                <w:b/>
                <w:sz w:val="24"/>
                <w:szCs w:val="24"/>
              </w:rPr>
            </w:pPr>
          </w:p>
        </w:tc>
        <w:tc>
          <w:tcPr>
            <w:tcW w:w="6208" w:type="dxa"/>
          </w:tcPr>
          <w:p w14:paraId="0F467823" w14:textId="77777777" w:rsidR="00284672" w:rsidRDefault="00284672" w:rsidP="00793E52">
            <w:pPr>
              <w:rPr>
                <w:rFonts w:cstheme="minorHAnsi"/>
                <w:b/>
                <w:sz w:val="24"/>
                <w:szCs w:val="24"/>
              </w:rPr>
            </w:pPr>
          </w:p>
        </w:tc>
      </w:tr>
      <w:tr w:rsidR="00284672" w14:paraId="3C45A2DB" w14:textId="77777777" w:rsidTr="00793E52">
        <w:tc>
          <w:tcPr>
            <w:tcW w:w="4248" w:type="dxa"/>
          </w:tcPr>
          <w:p w14:paraId="2762EC1F" w14:textId="77777777" w:rsidR="00284672" w:rsidRDefault="00284672" w:rsidP="00793E52">
            <w:pPr>
              <w:rPr>
                <w:rFonts w:cstheme="minorHAnsi"/>
                <w:b/>
                <w:sz w:val="24"/>
                <w:szCs w:val="24"/>
              </w:rPr>
            </w:pPr>
            <w:r>
              <w:rPr>
                <w:rFonts w:cstheme="minorHAnsi"/>
                <w:b/>
                <w:sz w:val="24"/>
                <w:szCs w:val="24"/>
              </w:rPr>
              <w:t xml:space="preserve">Attempted notify family of </w:t>
            </w:r>
            <w:proofErr w:type="gramStart"/>
            <w:r>
              <w:rPr>
                <w:rFonts w:cstheme="minorHAnsi"/>
                <w:b/>
                <w:sz w:val="24"/>
                <w:szCs w:val="24"/>
              </w:rPr>
              <w:t>visit</w:t>
            </w:r>
            <w:proofErr w:type="gramEnd"/>
          </w:p>
          <w:p w14:paraId="190928E5" w14:textId="77777777" w:rsidR="00284672" w:rsidRDefault="00284672" w:rsidP="00793E52">
            <w:pPr>
              <w:rPr>
                <w:rFonts w:cstheme="minorHAnsi"/>
                <w:b/>
                <w:sz w:val="24"/>
                <w:szCs w:val="24"/>
              </w:rPr>
            </w:pPr>
          </w:p>
        </w:tc>
        <w:tc>
          <w:tcPr>
            <w:tcW w:w="6208" w:type="dxa"/>
          </w:tcPr>
          <w:p w14:paraId="0F72A58C" w14:textId="77777777" w:rsidR="00284672" w:rsidRDefault="00284672" w:rsidP="00793E52">
            <w:pPr>
              <w:rPr>
                <w:rFonts w:cstheme="minorHAnsi"/>
                <w:b/>
                <w:sz w:val="24"/>
                <w:szCs w:val="24"/>
              </w:rPr>
            </w:pPr>
          </w:p>
        </w:tc>
      </w:tr>
      <w:tr w:rsidR="00284672" w14:paraId="358E8841" w14:textId="77777777" w:rsidTr="00793E52">
        <w:tc>
          <w:tcPr>
            <w:tcW w:w="4248" w:type="dxa"/>
          </w:tcPr>
          <w:p w14:paraId="568591D6" w14:textId="77777777" w:rsidR="00284672" w:rsidRDefault="00284672" w:rsidP="00793E52">
            <w:pPr>
              <w:rPr>
                <w:rFonts w:cstheme="minorHAnsi"/>
                <w:b/>
                <w:sz w:val="24"/>
                <w:szCs w:val="24"/>
              </w:rPr>
            </w:pPr>
            <w:r>
              <w:rPr>
                <w:rFonts w:cstheme="minorHAnsi"/>
                <w:b/>
                <w:sz w:val="24"/>
                <w:szCs w:val="24"/>
              </w:rPr>
              <w:t>Safe word set / all Office team aware</w:t>
            </w:r>
          </w:p>
          <w:p w14:paraId="5D389642" w14:textId="77777777" w:rsidR="00284672" w:rsidRDefault="00284672" w:rsidP="00793E52">
            <w:pPr>
              <w:rPr>
                <w:rFonts w:cstheme="minorHAnsi"/>
                <w:b/>
                <w:sz w:val="24"/>
                <w:szCs w:val="24"/>
              </w:rPr>
            </w:pPr>
          </w:p>
        </w:tc>
        <w:tc>
          <w:tcPr>
            <w:tcW w:w="6208" w:type="dxa"/>
          </w:tcPr>
          <w:p w14:paraId="5EE941CF" w14:textId="77777777" w:rsidR="00284672" w:rsidRDefault="00284672" w:rsidP="00793E52">
            <w:pPr>
              <w:rPr>
                <w:rFonts w:cstheme="minorHAnsi"/>
                <w:b/>
                <w:sz w:val="24"/>
                <w:szCs w:val="24"/>
              </w:rPr>
            </w:pPr>
          </w:p>
        </w:tc>
      </w:tr>
    </w:tbl>
    <w:p w14:paraId="380DE83A" w14:textId="77777777" w:rsidR="00284672" w:rsidRPr="007F4598" w:rsidRDefault="00284672" w:rsidP="00284672">
      <w:pPr>
        <w:rPr>
          <w:rFonts w:cstheme="minorHAnsi"/>
          <w:b/>
          <w:sz w:val="24"/>
          <w:szCs w:val="24"/>
        </w:rPr>
      </w:pPr>
    </w:p>
    <w:p w14:paraId="45C2803C" w14:textId="6220C377" w:rsidR="004E0539" w:rsidRDefault="004E0539" w:rsidP="00284672"/>
    <w:sectPr w:rsidR="004E0539" w:rsidSect="009227B1">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866D" w14:textId="77777777" w:rsidR="009227B1" w:rsidRDefault="009227B1" w:rsidP="00F95326">
      <w:pPr>
        <w:spacing w:after="0" w:line="240" w:lineRule="auto"/>
      </w:pPr>
      <w:r>
        <w:separator/>
      </w:r>
    </w:p>
  </w:endnote>
  <w:endnote w:type="continuationSeparator" w:id="0">
    <w:p w14:paraId="3D391929" w14:textId="77777777" w:rsidR="009227B1" w:rsidRDefault="009227B1"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0C20A" w14:textId="77777777" w:rsidR="009227B1" w:rsidRDefault="009227B1" w:rsidP="00F95326">
      <w:pPr>
        <w:spacing w:after="0" w:line="240" w:lineRule="auto"/>
      </w:pPr>
      <w:r>
        <w:separator/>
      </w:r>
    </w:p>
  </w:footnote>
  <w:footnote w:type="continuationSeparator" w:id="0">
    <w:p w14:paraId="700E46C4" w14:textId="77777777" w:rsidR="009227B1" w:rsidRDefault="009227B1"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9" type="#_x0000_t75" style="width:208.9pt;height:332.3pt" o:bullet="t">
        <v:imagedata r:id="rId1" o:title="TK_LOGO_POINTER_RGB_bullet_blue"/>
      </v:shape>
    </w:pict>
  </w:numPicBullet>
  <w:numPicBullet w:numPicBulletId="1">
    <w:pict>
      <v:shape id="_x0000_i1900" type="#_x0000_t75" style="width:208.9pt;height:332.3pt" o:bullet="t">
        <v:imagedata r:id="rId2" o:title="clip_image001"/>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2227CD9"/>
    <w:multiLevelType w:val="multilevel"/>
    <w:tmpl w:val="DC50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D797F"/>
    <w:multiLevelType w:val="hybridMultilevel"/>
    <w:tmpl w:val="B2F2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B86CE6"/>
    <w:multiLevelType w:val="hybridMultilevel"/>
    <w:tmpl w:val="3AC8597C"/>
    <w:lvl w:ilvl="0" w:tplc="6B120CDC">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248A5"/>
    <w:multiLevelType w:val="hybridMultilevel"/>
    <w:tmpl w:val="2B2C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D2226C"/>
    <w:multiLevelType w:val="hybridMultilevel"/>
    <w:tmpl w:val="A63AA474"/>
    <w:lvl w:ilvl="0" w:tplc="5B228B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1F8E4386"/>
    <w:multiLevelType w:val="hybridMultilevel"/>
    <w:tmpl w:val="72465770"/>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9966FB"/>
    <w:multiLevelType w:val="hybridMultilevel"/>
    <w:tmpl w:val="F830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301A1"/>
    <w:multiLevelType w:val="hybridMultilevel"/>
    <w:tmpl w:val="5F4EA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D4960"/>
    <w:multiLevelType w:val="multilevel"/>
    <w:tmpl w:val="3C88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E41CCA"/>
    <w:multiLevelType w:val="hybridMultilevel"/>
    <w:tmpl w:val="1C26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223D3A"/>
    <w:multiLevelType w:val="hybridMultilevel"/>
    <w:tmpl w:val="2752F50A"/>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622200"/>
    <w:multiLevelType w:val="hybridMultilevel"/>
    <w:tmpl w:val="2CDE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7220CD"/>
    <w:multiLevelType w:val="hybridMultilevel"/>
    <w:tmpl w:val="37C84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2748B9"/>
    <w:multiLevelType w:val="hybridMultilevel"/>
    <w:tmpl w:val="3C4EEDA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1360125"/>
    <w:multiLevelType w:val="hybridMultilevel"/>
    <w:tmpl w:val="A42EE57E"/>
    <w:lvl w:ilvl="0" w:tplc="A4DE72A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21B3F35"/>
    <w:multiLevelType w:val="hybridMultilevel"/>
    <w:tmpl w:val="4DB6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D911DB"/>
    <w:multiLevelType w:val="hybridMultilevel"/>
    <w:tmpl w:val="4558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8"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37"/>
  </w:num>
  <w:num w:numId="2" w16cid:durableId="1664233490">
    <w:abstractNumId w:val="24"/>
  </w:num>
  <w:num w:numId="3" w16cid:durableId="875772099">
    <w:abstractNumId w:val="45"/>
  </w:num>
  <w:num w:numId="4" w16cid:durableId="1647665231">
    <w:abstractNumId w:val="20"/>
  </w:num>
  <w:num w:numId="5" w16cid:durableId="1814250570">
    <w:abstractNumId w:val="9"/>
  </w:num>
  <w:num w:numId="6" w16cid:durableId="1574394091">
    <w:abstractNumId w:val="17"/>
  </w:num>
  <w:num w:numId="7" w16cid:durableId="135606370">
    <w:abstractNumId w:val="33"/>
  </w:num>
  <w:num w:numId="8" w16cid:durableId="278488460">
    <w:abstractNumId w:val="5"/>
  </w:num>
  <w:num w:numId="9" w16cid:durableId="178812207">
    <w:abstractNumId w:val="19"/>
  </w:num>
  <w:num w:numId="10" w16cid:durableId="1646736178">
    <w:abstractNumId w:val="32"/>
  </w:num>
  <w:num w:numId="11" w16cid:durableId="1088431533">
    <w:abstractNumId w:val="36"/>
  </w:num>
  <w:num w:numId="12" w16cid:durableId="945116129">
    <w:abstractNumId w:val="22"/>
  </w:num>
  <w:num w:numId="13" w16cid:durableId="1551958533">
    <w:abstractNumId w:val="46"/>
  </w:num>
  <w:num w:numId="14" w16cid:durableId="1456295975">
    <w:abstractNumId w:val="18"/>
  </w:num>
  <w:num w:numId="15" w16cid:durableId="1859662145">
    <w:abstractNumId w:val="26"/>
  </w:num>
  <w:num w:numId="16" w16cid:durableId="1500582080">
    <w:abstractNumId w:val="15"/>
  </w:num>
  <w:num w:numId="17" w16cid:durableId="703553381">
    <w:abstractNumId w:val="29"/>
  </w:num>
  <w:num w:numId="18" w16cid:durableId="1539664421">
    <w:abstractNumId w:val="13"/>
  </w:num>
  <w:num w:numId="19" w16cid:durableId="1981881732">
    <w:abstractNumId w:val="39"/>
  </w:num>
  <w:num w:numId="20" w16cid:durableId="1111052456">
    <w:abstractNumId w:val="30"/>
  </w:num>
  <w:num w:numId="21" w16cid:durableId="1126661030">
    <w:abstractNumId w:val="7"/>
  </w:num>
  <w:num w:numId="22" w16cid:durableId="597063807">
    <w:abstractNumId w:val="43"/>
  </w:num>
  <w:num w:numId="23" w16cid:durableId="1090203769">
    <w:abstractNumId w:val="27"/>
  </w:num>
  <w:num w:numId="24" w16cid:durableId="569775867">
    <w:abstractNumId w:val="47"/>
  </w:num>
  <w:num w:numId="25" w16cid:durableId="1638339999">
    <w:abstractNumId w:val="2"/>
  </w:num>
  <w:num w:numId="26" w16cid:durableId="806431055">
    <w:abstractNumId w:val="0"/>
  </w:num>
  <w:num w:numId="27" w16cid:durableId="1868908965">
    <w:abstractNumId w:val="23"/>
  </w:num>
  <w:num w:numId="28" w16cid:durableId="205527275">
    <w:abstractNumId w:val="34"/>
  </w:num>
  <w:num w:numId="29" w16cid:durableId="427964720">
    <w:abstractNumId w:val="35"/>
  </w:num>
  <w:num w:numId="30" w16cid:durableId="1663771230">
    <w:abstractNumId w:val="3"/>
  </w:num>
  <w:num w:numId="31" w16cid:durableId="1251305966">
    <w:abstractNumId w:val="48"/>
  </w:num>
  <w:num w:numId="32" w16cid:durableId="930089128">
    <w:abstractNumId w:val="11"/>
  </w:num>
  <w:num w:numId="33" w16cid:durableId="1314943752">
    <w:abstractNumId w:val="41"/>
  </w:num>
  <w:num w:numId="34" w16cid:durableId="829758003">
    <w:abstractNumId w:val="21"/>
  </w:num>
  <w:num w:numId="35" w16cid:durableId="1504776540">
    <w:abstractNumId w:val="1"/>
  </w:num>
  <w:num w:numId="36" w16cid:durableId="49696688">
    <w:abstractNumId w:val="25"/>
  </w:num>
  <w:num w:numId="37" w16cid:durableId="1814322317">
    <w:abstractNumId w:val="44"/>
  </w:num>
  <w:num w:numId="38" w16cid:durableId="91897688">
    <w:abstractNumId w:val="4"/>
  </w:num>
  <w:num w:numId="39" w16cid:durableId="982347506">
    <w:abstractNumId w:val="16"/>
  </w:num>
  <w:num w:numId="40" w16cid:durableId="1326398075">
    <w:abstractNumId w:val="6"/>
  </w:num>
  <w:num w:numId="41" w16cid:durableId="562714410">
    <w:abstractNumId w:val="40"/>
  </w:num>
  <w:num w:numId="42" w16cid:durableId="1213924862">
    <w:abstractNumId w:val="12"/>
  </w:num>
  <w:num w:numId="43" w16cid:durableId="845628896">
    <w:abstractNumId w:val="28"/>
  </w:num>
  <w:num w:numId="44" w16cid:durableId="2059013027">
    <w:abstractNumId w:val="38"/>
  </w:num>
  <w:num w:numId="45" w16cid:durableId="1680540313">
    <w:abstractNumId w:val="10"/>
  </w:num>
  <w:num w:numId="46" w16cid:durableId="1136949655">
    <w:abstractNumId w:val="31"/>
  </w:num>
  <w:num w:numId="47" w16cid:durableId="1448350454">
    <w:abstractNumId w:val="8"/>
  </w:num>
  <w:num w:numId="48" w16cid:durableId="1508246441">
    <w:abstractNumId w:val="14"/>
  </w:num>
  <w:num w:numId="49" w16cid:durableId="12840024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63DD7"/>
    <w:rsid w:val="002757CD"/>
    <w:rsid w:val="00284672"/>
    <w:rsid w:val="00287465"/>
    <w:rsid w:val="002B76CD"/>
    <w:rsid w:val="002B7D14"/>
    <w:rsid w:val="002E22DF"/>
    <w:rsid w:val="002F7A20"/>
    <w:rsid w:val="00313343"/>
    <w:rsid w:val="00320296"/>
    <w:rsid w:val="00330446"/>
    <w:rsid w:val="0034125C"/>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604895"/>
    <w:rsid w:val="006609D3"/>
    <w:rsid w:val="0067092C"/>
    <w:rsid w:val="00694021"/>
    <w:rsid w:val="006B4256"/>
    <w:rsid w:val="00706D94"/>
    <w:rsid w:val="0074215D"/>
    <w:rsid w:val="00782E37"/>
    <w:rsid w:val="007A6E51"/>
    <w:rsid w:val="007D1DBD"/>
    <w:rsid w:val="007E021E"/>
    <w:rsid w:val="00880855"/>
    <w:rsid w:val="008930E0"/>
    <w:rsid w:val="008D4E76"/>
    <w:rsid w:val="008E71DD"/>
    <w:rsid w:val="008E7244"/>
    <w:rsid w:val="009227B1"/>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24F7"/>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DE24F7"/>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1Char">
    <w:name w:val="Heading 1 Char"/>
    <w:basedOn w:val="DefaultParagraphFont"/>
    <w:link w:val="Heading1"/>
    <w:uiPriority w:val="8"/>
    <w:rsid w:val="00DE24F7"/>
    <w:rPr>
      <w:rFonts w:ascii="Arial" w:eastAsia="Calibri" w:hAnsi="Arial" w:cs="Arial"/>
      <w:b/>
      <w:color w:val="FF1F64"/>
      <w:sz w:val="28"/>
      <w:szCs w:val="36"/>
    </w:rPr>
  </w:style>
  <w:style w:type="paragraph" w:customStyle="1" w:styleId="Caption1">
    <w:name w:val="Caption 1"/>
    <w:basedOn w:val="Normal"/>
    <w:qFormat/>
    <w:rsid w:val="00DE24F7"/>
    <w:pPr>
      <w:spacing w:before="120" w:after="120" w:line="240" w:lineRule="auto"/>
    </w:pPr>
    <w:rPr>
      <w:rFonts w:ascii="Arial" w:eastAsia="MS Mincho" w:hAnsi="Arial" w:cs="Times New Roman"/>
      <w:i/>
      <w:color w:val="F15F22"/>
      <w:sz w:val="20"/>
      <w:szCs w:val="24"/>
      <w:lang w:val="en-US"/>
    </w:rPr>
  </w:style>
  <w:style w:type="paragraph" w:customStyle="1" w:styleId="paragraph">
    <w:name w:val="paragraph"/>
    <w:basedOn w:val="Normal"/>
    <w:rsid w:val="00263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3DD7"/>
  </w:style>
  <w:style w:type="character" w:customStyle="1" w:styleId="eop">
    <w:name w:val="eop"/>
    <w:basedOn w:val="DefaultParagraphFont"/>
    <w:rsid w:val="00263DD7"/>
  </w:style>
  <w:style w:type="paragraph" w:customStyle="1" w:styleId="3Bulletedcopypink">
    <w:name w:val="3 Bulleted copy pink &gt;"/>
    <w:basedOn w:val="1bodycopy"/>
    <w:qFormat/>
    <w:rsid w:val="00782E37"/>
    <w:pPr>
      <w:numPr>
        <w:numId w:val="40"/>
      </w:numPr>
      <w:tabs>
        <w:tab w:val="num" w:pos="360"/>
      </w:tabs>
      <w:ind w:left="0" w:right="284" w:firstLine="0"/>
    </w:pPr>
    <w:rPr>
      <w:rFonts w:ascii="MS Mincho" w:hAnsi="MS Mincho" w:cs="Arial"/>
      <w:sz w:val="22"/>
      <w:szCs w:val="20"/>
    </w:rPr>
  </w:style>
  <w:style w:type="paragraph" w:customStyle="1" w:styleId="2Subheadblue">
    <w:name w:val="2 Subhead blue"/>
    <w:next w:val="1bodycopy"/>
    <w:qFormat/>
    <w:rsid w:val="00782E37"/>
    <w:pPr>
      <w:spacing w:before="360" w:after="120" w:line="256" w:lineRule="auto"/>
    </w:pPr>
    <w:rPr>
      <w:rFonts w:ascii="Arial" w:eastAsia="MS Mincho" w:hAnsi="Arial" w:cs="Arial"/>
      <w:b/>
      <w:color w:val="12263F"/>
      <w:sz w:val="32"/>
      <w:szCs w:val="32"/>
      <w:lang w:val="en-US"/>
    </w:rPr>
  </w:style>
  <w:style w:type="paragraph" w:customStyle="1" w:styleId="Default">
    <w:name w:val="Default"/>
    <w:rsid w:val="0028467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2.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2318</Words>
  <Characters>13215</Characters>
  <Application>Microsoft Office Word</Application>
  <DocSecurity>0</DocSecurity>
  <Lines>110</Lines>
  <Paragraphs>31</Paragraphs>
  <ScaleCrop>false</ScaleCrop>
  <Company>RM</Company>
  <LinksUpToDate>false</LinksUpToDate>
  <CharactersWithSpaces>15502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2024-04-06T20:48:00Z</dcterms:created>
  <dcterms:modified xsi:type="dcterms:W3CDTF">2024-04-06T20:48:00Z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